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22830" w14:textId="77777777" w:rsidR="00250AA0" w:rsidRPr="0055792E" w:rsidRDefault="00250AA0" w:rsidP="00A041EF">
      <w:pPr>
        <w:spacing w:before="0" w:after="0"/>
        <w:rPr>
          <w:rFonts w:cs="Arial"/>
          <w:b/>
          <w:color w:val="0070C0"/>
          <w:sz w:val="20"/>
        </w:rPr>
      </w:pPr>
      <w:bookmarkStart w:id="0" w:name="_GoBack"/>
      <w:bookmarkEnd w:id="0"/>
    </w:p>
    <w:p w14:paraId="758225C9" w14:textId="2BCF2810" w:rsidR="00A041EF" w:rsidRPr="00F74378" w:rsidRDefault="00A041EF" w:rsidP="00F74378">
      <w:pPr>
        <w:pStyle w:val="Heading1"/>
      </w:pPr>
      <w:r w:rsidRPr="00F74378">
        <w:t>AMENDMENT v</w:t>
      </w:r>
      <w:r w:rsidR="00CF798D" w:rsidRPr="00F74378">
        <w:t>21</w:t>
      </w:r>
      <w:r w:rsidRPr="00F74378">
        <w:t>.00/20</w:t>
      </w:r>
      <w:r w:rsidR="00CF798D" w:rsidRPr="00F74378">
        <w:t>21</w:t>
      </w:r>
      <w:r w:rsidRPr="00F74378">
        <w:t xml:space="preserve"> </w:t>
      </w:r>
    </w:p>
    <w:p w14:paraId="1CF07E64" w14:textId="004428CD" w:rsidR="00A041EF" w:rsidRPr="00F33F98" w:rsidRDefault="00A041EF" w:rsidP="00F74378">
      <w:pPr>
        <w:pStyle w:val="Heading1"/>
      </w:pPr>
      <w:r w:rsidRPr="00F33F98">
        <w:t>Major amendment package K</w:t>
      </w:r>
      <w:r w:rsidR="002131DA" w:rsidRPr="00F33F98">
        <w:t xml:space="preserve"> </w:t>
      </w:r>
      <w:r w:rsidR="000714F0">
        <w:t>–</w:t>
      </w:r>
      <w:r w:rsidR="002131DA" w:rsidRPr="00F33F98">
        <w:t xml:space="preserve"> Lamb House</w:t>
      </w:r>
    </w:p>
    <w:p w14:paraId="512D8B3C" w14:textId="77777777" w:rsidR="00A041EF" w:rsidRDefault="00A041EF" w:rsidP="006F2AF0"/>
    <w:p w14:paraId="5B434C85" w14:textId="069A21E7" w:rsidR="00A041EF" w:rsidRDefault="00A041EF" w:rsidP="00A041EF">
      <w:pPr>
        <w:pStyle w:val="Heading2"/>
        <w:spacing w:before="0" w:after="0"/>
        <w:rPr>
          <w:sz w:val="20"/>
          <w:szCs w:val="20"/>
        </w:rPr>
      </w:pPr>
      <w:r w:rsidRPr="0055792E">
        <w:rPr>
          <w:sz w:val="20"/>
          <w:szCs w:val="20"/>
        </w:rPr>
        <w:t xml:space="preserve">Text and figure amendments </w:t>
      </w:r>
    </w:p>
    <w:p w14:paraId="621350B7" w14:textId="77777777" w:rsidR="006F2AF0" w:rsidRPr="006F2AF0" w:rsidRDefault="006F2AF0" w:rsidP="006F2AF0">
      <w:pPr>
        <w:rPr>
          <w:lang w:val="en-US"/>
        </w:rPr>
      </w:pPr>
    </w:p>
    <w:p w14:paraId="4DD9520B" w14:textId="6D99C34A" w:rsidR="002131DA" w:rsidRPr="002131DA" w:rsidRDefault="002131DA" w:rsidP="002131DA">
      <w:pPr>
        <w:pStyle w:val="Heading2"/>
        <w:spacing w:before="0" w:after="0"/>
        <w:rPr>
          <w:sz w:val="20"/>
          <w:szCs w:val="20"/>
          <w:lang w:val="en-AU"/>
        </w:rPr>
      </w:pPr>
      <w:r w:rsidRPr="002131DA">
        <w:rPr>
          <w:sz w:val="20"/>
          <w:szCs w:val="20"/>
          <w:lang w:val="en-AU"/>
        </w:rPr>
        <w:t>Part 8 Overlays</w:t>
      </w:r>
    </w:p>
    <w:tbl>
      <w:tblPr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"/>
        <w:gridCol w:w="2534"/>
        <w:gridCol w:w="3544"/>
        <w:gridCol w:w="4819"/>
        <w:gridCol w:w="2410"/>
      </w:tblGrid>
      <w:tr w:rsidR="002131DA" w:rsidRPr="00693DF9" w14:paraId="0301BD2E" w14:textId="77777777" w:rsidTr="00ED24F3">
        <w:trPr>
          <w:tblHeader/>
        </w:trPr>
        <w:tc>
          <w:tcPr>
            <w:tcW w:w="1005" w:type="dxa"/>
            <w:shd w:val="clear" w:color="auto" w:fill="D9D9D9"/>
          </w:tcPr>
          <w:p w14:paraId="252D5F6B" w14:textId="77777777" w:rsidR="002131DA" w:rsidRPr="00693DF9" w:rsidRDefault="002131DA" w:rsidP="00A7143C">
            <w:pPr>
              <w:pStyle w:val="Heading3"/>
              <w:spacing w:before="0" w:after="0"/>
              <w:rPr>
                <w:rFonts w:eastAsia="Times New Roman"/>
              </w:rPr>
            </w:pPr>
            <w:r w:rsidRPr="00693DF9">
              <w:rPr>
                <w:rFonts w:eastAsia="Times New Roman"/>
              </w:rPr>
              <w:t xml:space="preserve">Item </w:t>
            </w:r>
            <w:r>
              <w:rPr>
                <w:rFonts w:eastAsia="Times New Roman"/>
              </w:rPr>
              <w:t>number</w:t>
            </w:r>
          </w:p>
        </w:tc>
        <w:tc>
          <w:tcPr>
            <w:tcW w:w="2534" w:type="dxa"/>
            <w:shd w:val="clear" w:color="auto" w:fill="D9D9D9"/>
          </w:tcPr>
          <w:p w14:paraId="58B2432B" w14:textId="77777777" w:rsidR="002131DA" w:rsidRPr="00693DF9" w:rsidRDefault="002131DA" w:rsidP="00A7143C">
            <w:pPr>
              <w:pStyle w:val="Heading3"/>
              <w:spacing w:before="0" w:after="0"/>
              <w:rPr>
                <w:rFonts w:eastAsia="Times New Roman"/>
              </w:rPr>
            </w:pPr>
            <w:r w:rsidRPr="00693DF9">
              <w:rPr>
                <w:rFonts w:eastAsia="Times New Roman"/>
                <w:i/>
              </w:rPr>
              <w:t>Brisbane City Plan 2014</w:t>
            </w:r>
            <w:r w:rsidRPr="00693DF9">
              <w:rPr>
                <w:rFonts w:eastAsia="Times New Roman"/>
              </w:rPr>
              <w:t xml:space="preserve"> reference </w:t>
            </w:r>
          </w:p>
        </w:tc>
        <w:tc>
          <w:tcPr>
            <w:tcW w:w="3544" w:type="dxa"/>
            <w:shd w:val="clear" w:color="auto" w:fill="D9D9D9"/>
          </w:tcPr>
          <w:p w14:paraId="49C7A468" w14:textId="77777777" w:rsidR="002131DA" w:rsidRPr="00693DF9" w:rsidRDefault="002131DA" w:rsidP="00A7143C">
            <w:pPr>
              <w:pStyle w:val="Heading3"/>
              <w:spacing w:before="0" w:after="0"/>
              <w:rPr>
                <w:rFonts w:eastAsia="Times New Roman"/>
              </w:rPr>
            </w:pPr>
            <w:r w:rsidRPr="00693DF9">
              <w:rPr>
                <w:rFonts w:eastAsia="Times New Roman"/>
              </w:rPr>
              <w:t xml:space="preserve">Provision of </w:t>
            </w:r>
            <w:r w:rsidRPr="00693DF9">
              <w:rPr>
                <w:rFonts w:eastAsia="Times New Roman"/>
                <w:i/>
              </w:rPr>
              <w:t>Brisbane City Plan 2014</w:t>
            </w:r>
            <w:r w:rsidRPr="00693DF9">
              <w:rPr>
                <w:rFonts w:eastAsia="Times New Roman"/>
              </w:rPr>
              <w:t xml:space="preserve"> to be omitted</w:t>
            </w:r>
          </w:p>
        </w:tc>
        <w:tc>
          <w:tcPr>
            <w:tcW w:w="4819" w:type="dxa"/>
            <w:shd w:val="clear" w:color="auto" w:fill="D9D9D9"/>
          </w:tcPr>
          <w:p w14:paraId="0AFB172E" w14:textId="77777777" w:rsidR="002131DA" w:rsidRPr="00693DF9" w:rsidRDefault="002131DA" w:rsidP="00A7143C">
            <w:pPr>
              <w:pStyle w:val="Heading3"/>
              <w:spacing w:before="0" w:after="0"/>
              <w:rPr>
                <w:rFonts w:eastAsia="Times New Roman"/>
              </w:rPr>
            </w:pPr>
            <w:r w:rsidRPr="00693DF9">
              <w:rPr>
                <w:rFonts w:eastAsia="Times New Roman"/>
              </w:rPr>
              <w:t>Provision to be inserted</w:t>
            </w:r>
          </w:p>
        </w:tc>
        <w:tc>
          <w:tcPr>
            <w:tcW w:w="2410" w:type="dxa"/>
            <w:shd w:val="clear" w:color="auto" w:fill="D9D9D9"/>
          </w:tcPr>
          <w:p w14:paraId="5DB4FAAE" w14:textId="77777777" w:rsidR="002131DA" w:rsidRPr="002E5A43" w:rsidRDefault="002131DA" w:rsidP="00A7143C">
            <w:pPr>
              <w:pStyle w:val="Heading3"/>
              <w:spacing w:before="0" w:after="0"/>
              <w:rPr>
                <w:rFonts w:eastAsia="Times New Roman"/>
              </w:rPr>
            </w:pPr>
            <w:r w:rsidRPr="002E5A43">
              <w:rPr>
                <w:rFonts w:eastAsia="Times New Roman"/>
              </w:rPr>
              <w:t>Reason</w:t>
            </w:r>
          </w:p>
        </w:tc>
      </w:tr>
      <w:tr w:rsidR="002131DA" w:rsidRPr="002131DA" w14:paraId="5295ED5B" w14:textId="77777777" w:rsidTr="00ED24F3">
        <w:trPr>
          <w:tblHeader/>
        </w:trPr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6385" w14:textId="77777777" w:rsidR="002131DA" w:rsidRPr="002131DA" w:rsidRDefault="002131DA" w:rsidP="002131DA">
            <w:pPr>
              <w:pStyle w:val="ListParagraph"/>
              <w:numPr>
                <w:ilvl w:val="0"/>
                <w:numId w:val="2"/>
              </w:numPr>
              <w:spacing w:before="0" w:after="0"/>
              <w:ind w:left="170" w:hanging="142"/>
              <w:rPr>
                <w:rFonts w:eastAsia="Times New Roman" w:cstheme="majorBidi"/>
                <w:bCs/>
                <w:szCs w:val="18"/>
              </w:rPr>
            </w:pP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EBCFD" w14:textId="77777777" w:rsidR="002131DA" w:rsidRPr="002131DA" w:rsidRDefault="002131DA" w:rsidP="002131DA">
            <w:pPr>
              <w:pStyle w:val="Heading3"/>
              <w:rPr>
                <w:rFonts w:eastAsia="Times New Roman"/>
                <w:b w:val="0"/>
                <w:bCs/>
                <w:iCs/>
                <w:sz w:val="18"/>
                <w:szCs w:val="18"/>
              </w:rPr>
            </w:pPr>
            <w:r w:rsidRPr="002131DA">
              <w:rPr>
                <w:rFonts w:eastAsia="Times New Roman"/>
                <w:b w:val="0"/>
                <w:bCs/>
                <w:iCs/>
                <w:sz w:val="18"/>
                <w:szCs w:val="18"/>
              </w:rPr>
              <w:t>Part 8 Overlays,</w:t>
            </w:r>
          </w:p>
          <w:p w14:paraId="24A4D6F5" w14:textId="77777777" w:rsidR="002131DA" w:rsidRPr="002131DA" w:rsidRDefault="002131DA" w:rsidP="002131DA">
            <w:pPr>
              <w:pStyle w:val="Heading3"/>
              <w:rPr>
                <w:rFonts w:eastAsia="Times New Roman"/>
                <w:b w:val="0"/>
                <w:bCs/>
                <w:iCs/>
                <w:sz w:val="18"/>
                <w:szCs w:val="18"/>
              </w:rPr>
            </w:pPr>
            <w:r w:rsidRPr="002131DA">
              <w:rPr>
                <w:rFonts w:eastAsia="Times New Roman"/>
                <w:b w:val="0"/>
                <w:bCs/>
                <w:iCs/>
                <w:sz w:val="18"/>
                <w:szCs w:val="18"/>
              </w:rPr>
              <w:t>Part 8.2 Overlay codes,</w:t>
            </w:r>
          </w:p>
          <w:p w14:paraId="62D72C74" w14:textId="77777777" w:rsidR="002131DA" w:rsidRPr="002131DA" w:rsidRDefault="002131DA" w:rsidP="002131DA">
            <w:pPr>
              <w:pStyle w:val="Heading3"/>
              <w:rPr>
                <w:rFonts w:eastAsia="Times New Roman"/>
                <w:b w:val="0"/>
                <w:bCs/>
                <w:iCs/>
                <w:sz w:val="18"/>
                <w:szCs w:val="18"/>
              </w:rPr>
            </w:pPr>
            <w:r w:rsidRPr="002131DA">
              <w:rPr>
                <w:rFonts w:eastAsia="Times New Roman"/>
                <w:b w:val="0"/>
                <w:bCs/>
                <w:iCs/>
                <w:sz w:val="18"/>
                <w:szCs w:val="18"/>
              </w:rPr>
              <w:t>8.2.19 Significant landscape tree overlay code,</w:t>
            </w:r>
          </w:p>
          <w:p w14:paraId="73D13880" w14:textId="77777777" w:rsidR="002131DA" w:rsidRPr="002131DA" w:rsidRDefault="002131DA" w:rsidP="002131DA">
            <w:pPr>
              <w:pStyle w:val="Heading3"/>
              <w:rPr>
                <w:rFonts w:eastAsia="Times New Roman"/>
                <w:b w:val="0"/>
                <w:bCs/>
                <w:iCs/>
                <w:sz w:val="18"/>
                <w:szCs w:val="18"/>
              </w:rPr>
            </w:pPr>
            <w:r w:rsidRPr="002131DA">
              <w:rPr>
                <w:rFonts w:eastAsia="Times New Roman"/>
                <w:b w:val="0"/>
                <w:bCs/>
                <w:iCs/>
                <w:sz w:val="18"/>
                <w:szCs w:val="18"/>
              </w:rPr>
              <w:t>8.2.19.3 Performance outcomes and acceptable outcomes,</w:t>
            </w:r>
          </w:p>
          <w:p w14:paraId="3C7188F3" w14:textId="77777777" w:rsidR="002131DA" w:rsidRPr="002131DA" w:rsidRDefault="002131DA" w:rsidP="002131DA">
            <w:pPr>
              <w:pStyle w:val="Heading3"/>
              <w:rPr>
                <w:rFonts w:eastAsia="Times New Roman"/>
                <w:b w:val="0"/>
                <w:bCs/>
                <w:iCs/>
                <w:sz w:val="18"/>
                <w:szCs w:val="18"/>
              </w:rPr>
            </w:pPr>
            <w:r w:rsidRPr="002131DA">
              <w:rPr>
                <w:rFonts w:eastAsia="Times New Roman"/>
                <w:b w:val="0"/>
                <w:bCs/>
                <w:iCs/>
                <w:sz w:val="18"/>
                <w:szCs w:val="18"/>
              </w:rPr>
              <w:t xml:space="preserve">Table 8.2.19.3.C—Significant landscape trees in specific locations, </w:t>
            </w:r>
          </w:p>
          <w:p w14:paraId="6A9FB541" w14:textId="77777777" w:rsidR="002131DA" w:rsidRPr="002131DA" w:rsidRDefault="002131DA" w:rsidP="002131DA">
            <w:pPr>
              <w:pStyle w:val="Heading3"/>
              <w:rPr>
                <w:rFonts w:eastAsia="Times New Roman"/>
                <w:b w:val="0"/>
                <w:bCs/>
                <w:iCs/>
                <w:sz w:val="18"/>
                <w:szCs w:val="18"/>
              </w:rPr>
            </w:pPr>
            <w:r w:rsidRPr="002131DA">
              <w:rPr>
                <w:rFonts w:eastAsia="Times New Roman"/>
                <w:b w:val="0"/>
                <w:bCs/>
                <w:iCs/>
                <w:sz w:val="18"/>
                <w:szCs w:val="18"/>
              </w:rPr>
              <w:t>Holland Park West subheading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97CCC" w14:textId="77777777" w:rsidR="002131DA" w:rsidRPr="002131DA" w:rsidRDefault="002131DA" w:rsidP="002131DA">
            <w:pPr>
              <w:pStyle w:val="Heading3"/>
              <w:rPr>
                <w:rFonts w:eastAsia="Times New Roman"/>
                <w:b w:val="0"/>
                <w:bCs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54D16" w14:textId="77777777" w:rsidR="002131DA" w:rsidRPr="002131DA" w:rsidRDefault="002131DA" w:rsidP="002131DA">
            <w:pPr>
              <w:pStyle w:val="Heading3"/>
              <w:rPr>
                <w:rFonts w:eastAsia="Times New Roman"/>
                <w:b w:val="0"/>
                <w:bCs/>
                <w:sz w:val="18"/>
                <w:szCs w:val="18"/>
              </w:rPr>
            </w:pPr>
            <w:r w:rsidRPr="002131DA">
              <w:rPr>
                <w:rFonts w:eastAsia="Times New Roman"/>
                <w:b w:val="0"/>
                <w:bCs/>
                <w:sz w:val="18"/>
                <w:szCs w:val="18"/>
              </w:rPr>
              <w:t>after all rows within the Holland Park West subheading, on a new row insert:</w:t>
            </w:r>
          </w:p>
          <w:p w14:paraId="00DB40EE" w14:textId="77777777" w:rsidR="002131DA" w:rsidRPr="002131DA" w:rsidRDefault="002131DA" w:rsidP="002131DA">
            <w:pPr>
              <w:pStyle w:val="Heading3"/>
              <w:rPr>
                <w:rFonts w:eastAsia="Times New Roman"/>
                <w:b w:val="0"/>
                <w:bCs/>
                <w:sz w:val="18"/>
                <w:szCs w:val="18"/>
              </w:rPr>
            </w:pPr>
            <w:r w:rsidRPr="002131DA">
              <w:rPr>
                <w:rFonts w:eastAsia="Times New Roman"/>
                <w:b w:val="0"/>
                <w:bCs/>
                <w:sz w:val="18"/>
                <w:szCs w:val="18"/>
              </w:rPr>
              <w:t>‘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494"/>
              <w:gridCol w:w="1602"/>
              <w:gridCol w:w="1497"/>
            </w:tblGrid>
            <w:tr w:rsidR="002131DA" w:rsidRPr="002131DA" w14:paraId="70B9F71B" w14:textId="77777777" w:rsidTr="00A7143C">
              <w:tc>
                <w:tcPr>
                  <w:tcW w:w="5000" w:type="pct"/>
                  <w:gridSpan w:val="3"/>
                  <w:shd w:val="clear" w:color="auto" w:fill="auto"/>
                </w:tcPr>
                <w:p w14:paraId="7656885B" w14:textId="77777777" w:rsidR="002131DA" w:rsidRPr="002131DA" w:rsidRDefault="002131DA" w:rsidP="00A7143C">
                  <w:pPr>
                    <w:pStyle w:val="QPPTableTextBody"/>
                    <w:rPr>
                      <w:bCs/>
                      <w:szCs w:val="18"/>
                    </w:rPr>
                  </w:pPr>
                  <w:r w:rsidRPr="002131DA">
                    <w:rPr>
                      <w:bCs/>
                      <w:szCs w:val="18"/>
                    </w:rPr>
                    <w:t>Kangaroo Point</w:t>
                  </w:r>
                </w:p>
              </w:tc>
            </w:tr>
            <w:tr w:rsidR="002131DA" w:rsidRPr="002131DA" w14:paraId="47CBD041" w14:textId="77777777" w:rsidTr="00A7143C">
              <w:tc>
                <w:tcPr>
                  <w:tcW w:w="1626" w:type="pct"/>
                  <w:shd w:val="clear" w:color="auto" w:fill="auto"/>
                </w:tcPr>
                <w:p w14:paraId="2949A957" w14:textId="77777777" w:rsidR="002131DA" w:rsidRPr="002131DA" w:rsidRDefault="002131DA" w:rsidP="00A7143C">
                  <w:pPr>
                    <w:pStyle w:val="QPPTableTextBody"/>
                    <w:rPr>
                      <w:bCs/>
                      <w:szCs w:val="18"/>
                    </w:rPr>
                  </w:pPr>
                  <w:r w:rsidRPr="002131DA">
                    <w:rPr>
                      <w:bCs/>
                      <w:szCs w:val="18"/>
                    </w:rPr>
                    <w:t xml:space="preserve">4 x </w:t>
                  </w:r>
                  <w:r w:rsidRPr="002131DA">
                    <w:rPr>
                      <w:bCs/>
                      <w:i/>
                      <w:szCs w:val="18"/>
                    </w:rPr>
                    <w:t>Ficus benjamina</w:t>
                  </w:r>
                  <w:r w:rsidRPr="002131DA">
                    <w:rPr>
                      <w:bCs/>
                      <w:szCs w:val="18"/>
                    </w:rPr>
                    <w:t xml:space="preserve"> weeping fig       </w:t>
                  </w:r>
                </w:p>
              </w:tc>
              <w:tc>
                <w:tcPr>
                  <w:tcW w:w="1744" w:type="pct"/>
                  <w:shd w:val="clear" w:color="auto" w:fill="auto"/>
                </w:tcPr>
                <w:p w14:paraId="09F2430E" w14:textId="77777777" w:rsidR="002131DA" w:rsidRPr="002131DA" w:rsidRDefault="002131DA" w:rsidP="00A7143C">
                  <w:pPr>
                    <w:pStyle w:val="QPPTableTextBody"/>
                    <w:rPr>
                      <w:bCs/>
                      <w:szCs w:val="18"/>
                    </w:rPr>
                  </w:pPr>
                  <w:r w:rsidRPr="002131DA">
                    <w:rPr>
                      <w:bCs/>
                      <w:szCs w:val="18"/>
                    </w:rPr>
                    <w:t>9 Leopard Street (front of)</w:t>
                  </w:r>
                </w:p>
              </w:tc>
              <w:tc>
                <w:tcPr>
                  <w:tcW w:w="1630" w:type="pct"/>
                  <w:shd w:val="clear" w:color="auto" w:fill="auto"/>
                </w:tcPr>
                <w:p w14:paraId="2E031866" w14:textId="77777777" w:rsidR="002131DA" w:rsidRPr="002131DA" w:rsidRDefault="002131DA" w:rsidP="00A7143C">
                  <w:pPr>
                    <w:pStyle w:val="QPPTableTextBody"/>
                    <w:rPr>
                      <w:bCs/>
                      <w:szCs w:val="18"/>
                    </w:rPr>
                  </w:pPr>
                  <w:r w:rsidRPr="002131DA">
                    <w:rPr>
                      <w:bCs/>
                      <w:szCs w:val="18"/>
                    </w:rPr>
                    <w:t>L6-9 RP11332</w:t>
                  </w:r>
                </w:p>
              </w:tc>
            </w:tr>
          </w:tbl>
          <w:p w14:paraId="7101273A" w14:textId="77777777" w:rsidR="002131DA" w:rsidRPr="002131DA" w:rsidRDefault="002131DA" w:rsidP="002131DA">
            <w:pPr>
              <w:pStyle w:val="Heading3"/>
              <w:rPr>
                <w:rFonts w:eastAsia="Times New Roman"/>
                <w:b w:val="0"/>
                <w:bCs/>
                <w:sz w:val="18"/>
                <w:szCs w:val="18"/>
              </w:rPr>
            </w:pPr>
            <w:r w:rsidRPr="002131DA">
              <w:rPr>
                <w:rFonts w:eastAsia="Times New Roman"/>
                <w:b w:val="0"/>
                <w:bCs/>
                <w:sz w:val="18"/>
                <w:szCs w:val="18"/>
              </w:rPr>
              <w:t>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ABF33" w14:textId="05189EB7" w:rsidR="002131DA" w:rsidRPr="00172DC3" w:rsidDel="000E3625" w:rsidRDefault="00172DC3" w:rsidP="002131DA">
            <w:pPr>
              <w:pStyle w:val="Heading3"/>
              <w:rPr>
                <w:rFonts w:eastAsia="Times New Roman"/>
                <w:b w:val="0"/>
                <w:bCs/>
                <w:sz w:val="18"/>
                <w:szCs w:val="18"/>
              </w:rPr>
            </w:pPr>
            <w:r w:rsidRPr="00172DC3">
              <w:rPr>
                <w:rFonts w:eastAsia="Times New Roman" w:cs="Arial"/>
                <w:b w:val="0"/>
                <w:bCs/>
                <w:sz w:val="18"/>
                <w:lang w:val="en-US"/>
              </w:rPr>
              <w:t>Constitutes a major amendment to the planning scheme pursuant to Schedule 1, section 4 of the Minister’s Guidelines and Rules (MGR).</w:t>
            </w:r>
          </w:p>
        </w:tc>
      </w:tr>
    </w:tbl>
    <w:p w14:paraId="08C471E9" w14:textId="77777777" w:rsidR="00A041EF" w:rsidRPr="00AE604E" w:rsidRDefault="00A041EF" w:rsidP="00A041EF">
      <w:pPr>
        <w:spacing w:before="0" w:after="0"/>
        <w:rPr>
          <w:sz w:val="20"/>
        </w:rPr>
      </w:pPr>
    </w:p>
    <w:p w14:paraId="73529ED4" w14:textId="77777777" w:rsidR="00A041EF" w:rsidRPr="002A6A05" w:rsidRDefault="00A041EF" w:rsidP="00A041EF">
      <w:pPr>
        <w:pStyle w:val="Heading2"/>
        <w:spacing w:before="0" w:after="0"/>
        <w:rPr>
          <w:sz w:val="20"/>
          <w:szCs w:val="20"/>
          <w:lang w:val="en-AU"/>
        </w:rPr>
      </w:pPr>
      <w:r w:rsidRPr="002A6A05">
        <w:rPr>
          <w:sz w:val="20"/>
          <w:szCs w:val="20"/>
          <w:lang w:val="en-AU"/>
        </w:rPr>
        <w:t>Schedule 2 Mapping</w:t>
      </w:r>
    </w:p>
    <w:tbl>
      <w:tblPr>
        <w:tblW w:w="14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66"/>
        <w:gridCol w:w="2855"/>
        <w:gridCol w:w="5956"/>
        <w:gridCol w:w="1922"/>
      </w:tblGrid>
      <w:tr w:rsidR="00A041EF" w:rsidRPr="00693DF9" w14:paraId="690083AE" w14:textId="77777777" w:rsidTr="002A6A05">
        <w:trPr>
          <w:trHeight w:val="411"/>
          <w:tblHeader/>
        </w:trPr>
        <w:tc>
          <w:tcPr>
            <w:tcW w:w="988" w:type="dxa"/>
            <w:shd w:val="clear" w:color="auto" w:fill="D9D9D9"/>
          </w:tcPr>
          <w:p w14:paraId="43A42B25" w14:textId="133126E5" w:rsidR="00A041EF" w:rsidRPr="00693DF9" w:rsidRDefault="00A041EF" w:rsidP="00B43435">
            <w:pPr>
              <w:pStyle w:val="Heading3"/>
              <w:spacing w:before="0" w:after="0"/>
              <w:rPr>
                <w:rFonts w:eastAsia="Times New Roman"/>
              </w:rPr>
            </w:pPr>
            <w:r w:rsidRPr="00693DF9">
              <w:rPr>
                <w:rFonts w:eastAsia="Times New Roman"/>
              </w:rPr>
              <w:t xml:space="preserve">Item </w:t>
            </w:r>
            <w:r w:rsidR="00250AA0">
              <w:rPr>
                <w:rFonts w:eastAsia="Times New Roman"/>
              </w:rPr>
              <w:t>number</w:t>
            </w:r>
          </w:p>
        </w:tc>
        <w:tc>
          <w:tcPr>
            <w:tcW w:w="0" w:type="auto"/>
            <w:shd w:val="clear" w:color="auto" w:fill="D9D9D9"/>
          </w:tcPr>
          <w:p w14:paraId="0C17F54C" w14:textId="77777777" w:rsidR="00A041EF" w:rsidRPr="00693DF9" w:rsidRDefault="00A041EF" w:rsidP="00B43435">
            <w:pPr>
              <w:pStyle w:val="Heading3"/>
              <w:spacing w:before="0" w:after="0"/>
              <w:rPr>
                <w:rFonts w:eastAsia="Times New Roman"/>
                <w:i/>
              </w:rPr>
            </w:pPr>
            <w:r w:rsidRPr="00693DF9">
              <w:rPr>
                <w:rFonts w:eastAsia="Times New Roman"/>
                <w:i/>
              </w:rPr>
              <w:t xml:space="preserve">Brisbane City Plan 2014 </w:t>
            </w:r>
            <w:r w:rsidRPr="00693DF9">
              <w:rPr>
                <w:rFonts w:eastAsia="Times New Roman"/>
              </w:rPr>
              <w:t>reference</w:t>
            </w:r>
            <w:r w:rsidRPr="00693DF9">
              <w:rPr>
                <w:rFonts w:eastAsia="Times New Roman"/>
                <w:i/>
              </w:rPr>
              <w:t xml:space="preserve"> </w:t>
            </w:r>
          </w:p>
        </w:tc>
        <w:tc>
          <w:tcPr>
            <w:tcW w:w="2855" w:type="dxa"/>
            <w:shd w:val="clear" w:color="auto" w:fill="D9D9D9"/>
          </w:tcPr>
          <w:p w14:paraId="0E2A29B2" w14:textId="77777777" w:rsidR="00A041EF" w:rsidRPr="00693DF9" w:rsidRDefault="00A041EF" w:rsidP="00B43435">
            <w:pPr>
              <w:pStyle w:val="Heading3"/>
              <w:spacing w:before="0" w:after="0"/>
              <w:rPr>
                <w:rFonts w:eastAsia="Times New Roman"/>
              </w:rPr>
            </w:pPr>
            <w:r w:rsidRPr="00693DF9">
              <w:rPr>
                <w:rFonts w:eastAsia="Times New Roman"/>
              </w:rPr>
              <w:t xml:space="preserve">Provision of </w:t>
            </w:r>
            <w:r w:rsidRPr="00693DF9">
              <w:rPr>
                <w:rFonts w:eastAsia="Times New Roman"/>
                <w:i/>
              </w:rPr>
              <w:t>Brisbane City Plan</w:t>
            </w:r>
            <w:r w:rsidRPr="00693DF9">
              <w:rPr>
                <w:rFonts w:eastAsia="Times New Roman"/>
              </w:rPr>
              <w:t xml:space="preserve"> </w:t>
            </w:r>
            <w:r w:rsidRPr="00693DF9">
              <w:rPr>
                <w:rFonts w:eastAsia="Times New Roman"/>
                <w:i/>
              </w:rPr>
              <w:t>2014</w:t>
            </w:r>
            <w:r w:rsidRPr="00693DF9">
              <w:rPr>
                <w:rFonts w:eastAsia="Times New Roman"/>
                <w:vertAlign w:val="superscript"/>
              </w:rPr>
              <w:t xml:space="preserve"> </w:t>
            </w:r>
            <w:r w:rsidRPr="00693DF9">
              <w:rPr>
                <w:rFonts w:eastAsia="Times New Roman"/>
              </w:rPr>
              <w:t>to be omitted</w:t>
            </w:r>
          </w:p>
        </w:tc>
        <w:tc>
          <w:tcPr>
            <w:tcW w:w="5956" w:type="dxa"/>
            <w:shd w:val="clear" w:color="auto" w:fill="D9D9D9"/>
          </w:tcPr>
          <w:p w14:paraId="028E5747" w14:textId="77777777" w:rsidR="00A041EF" w:rsidRPr="00693DF9" w:rsidRDefault="00A041EF" w:rsidP="00B43435">
            <w:pPr>
              <w:pStyle w:val="Heading3"/>
              <w:spacing w:before="0" w:after="0"/>
              <w:rPr>
                <w:rFonts w:eastAsia="Times New Roman"/>
              </w:rPr>
            </w:pPr>
            <w:r w:rsidRPr="00693DF9">
              <w:rPr>
                <w:rFonts w:eastAsia="Times New Roman"/>
              </w:rPr>
              <w:t>Provision</w:t>
            </w:r>
            <w:r w:rsidRPr="00693DF9">
              <w:rPr>
                <w:rFonts w:eastAsia="Times New Roman"/>
                <w:i/>
              </w:rPr>
              <w:t xml:space="preserve"> </w:t>
            </w:r>
            <w:r w:rsidRPr="00693DF9">
              <w:rPr>
                <w:rFonts w:eastAsia="Times New Roman"/>
              </w:rPr>
              <w:t>to be inserted</w:t>
            </w:r>
          </w:p>
        </w:tc>
        <w:tc>
          <w:tcPr>
            <w:tcW w:w="0" w:type="auto"/>
            <w:shd w:val="clear" w:color="auto" w:fill="D9D9D9"/>
          </w:tcPr>
          <w:p w14:paraId="29B6E874" w14:textId="77777777" w:rsidR="00A041EF" w:rsidRPr="00693DF9" w:rsidRDefault="00A041EF" w:rsidP="00B43435">
            <w:pPr>
              <w:pStyle w:val="Heading3"/>
              <w:spacing w:before="0" w:after="0"/>
              <w:rPr>
                <w:rFonts w:eastAsia="Times New Roman"/>
              </w:rPr>
            </w:pPr>
            <w:r w:rsidRPr="00693DF9">
              <w:rPr>
                <w:rFonts w:eastAsia="Times New Roman"/>
              </w:rPr>
              <w:t>Reason</w:t>
            </w:r>
          </w:p>
        </w:tc>
      </w:tr>
      <w:tr w:rsidR="00A041EF" w:rsidRPr="00693DF9" w14:paraId="063C0CFA" w14:textId="77777777" w:rsidTr="002A6A05">
        <w:tc>
          <w:tcPr>
            <w:tcW w:w="988" w:type="dxa"/>
            <w:shd w:val="clear" w:color="auto" w:fill="auto"/>
          </w:tcPr>
          <w:p w14:paraId="53C89D60" w14:textId="77777777" w:rsidR="00A041EF" w:rsidRPr="004E545C" w:rsidRDefault="00A041EF" w:rsidP="002A6A05">
            <w:pPr>
              <w:pStyle w:val="ListParagraph"/>
              <w:numPr>
                <w:ilvl w:val="0"/>
                <w:numId w:val="2"/>
              </w:numPr>
              <w:spacing w:before="0" w:after="0"/>
              <w:ind w:left="164" w:right="-399" w:hanging="142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524A4CAE" w14:textId="77777777" w:rsidR="00A041EF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Schedule 2 Mapping,</w:t>
            </w:r>
          </w:p>
          <w:p w14:paraId="076CA321" w14:textId="77777777" w:rsidR="00A041EF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SC2.2 Zone maps,</w:t>
            </w:r>
          </w:p>
          <w:p w14:paraId="6DBADC63" w14:textId="77777777" w:rsidR="00A041EF" w:rsidRPr="00CE4944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Table SC2.2.1—Zone maps</w:t>
            </w:r>
          </w:p>
        </w:tc>
        <w:tc>
          <w:tcPr>
            <w:tcW w:w="2855" w:type="dxa"/>
            <w:shd w:val="clear" w:color="auto" w:fill="auto"/>
          </w:tcPr>
          <w:p w14:paraId="34A5B308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</w:rPr>
            </w:pPr>
          </w:p>
        </w:tc>
        <w:tc>
          <w:tcPr>
            <w:tcW w:w="5956" w:type="dxa"/>
            <w:shd w:val="clear" w:color="auto" w:fill="auto"/>
          </w:tcPr>
          <w:p w14:paraId="53D2177E" w14:textId="7CF847BC" w:rsidR="00A041EF" w:rsidRPr="00AB0FF7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i/>
                <w:lang w:val="en-US"/>
              </w:rPr>
              <w:t xml:space="preserve">after gazettal date </w:t>
            </w:r>
            <w:r w:rsidR="00074223">
              <w:rPr>
                <w:rFonts w:eastAsia="Times New Roman" w:cs="Arial"/>
                <w:i/>
                <w:lang w:val="en-US"/>
              </w:rPr>
              <w:t>30</w:t>
            </w:r>
            <w:r w:rsidRPr="00074223">
              <w:rPr>
                <w:rFonts w:eastAsia="Times New Roman" w:cs="Arial"/>
                <w:i/>
                <w:lang w:val="en-US"/>
              </w:rPr>
              <w:t xml:space="preserve"> </w:t>
            </w:r>
            <w:r w:rsidR="00074223" w:rsidRPr="00074223">
              <w:rPr>
                <w:rFonts w:eastAsia="Times New Roman" w:cs="Arial"/>
                <w:i/>
                <w:lang w:val="en-US"/>
              </w:rPr>
              <w:t>October</w:t>
            </w:r>
            <w:r w:rsidRPr="00074223">
              <w:rPr>
                <w:rFonts w:eastAsia="Times New Roman" w:cs="Arial"/>
                <w:i/>
                <w:lang w:val="en-US"/>
              </w:rPr>
              <w:t xml:space="preserve"> 20</w:t>
            </w:r>
            <w:r w:rsidR="00074223">
              <w:rPr>
                <w:rFonts w:eastAsia="Times New Roman" w:cs="Arial"/>
                <w:i/>
                <w:lang w:val="en-US"/>
              </w:rPr>
              <w:t>2</w:t>
            </w:r>
            <w:r w:rsidR="0076434A">
              <w:rPr>
                <w:rFonts w:eastAsia="Times New Roman" w:cs="Arial"/>
                <w:i/>
                <w:lang w:val="en-US"/>
              </w:rPr>
              <w:t>0</w:t>
            </w:r>
            <w:r>
              <w:rPr>
                <w:rFonts w:eastAsia="Times New Roman" w:cs="Arial"/>
                <w:i/>
                <w:lang w:val="en-US"/>
              </w:rPr>
              <w:t>, insert new row:</w:t>
            </w:r>
          </w:p>
          <w:p w14:paraId="3DDC1198" w14:textId="77777777" w:rsidR="00A041EF" w:rsidRPr="006F661E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 w:rsidRPr="006F661E">
              <w:rPr>
                <w:rFonts w:eastAsia="Times New Roman" w:cs="Arial"/>
                <w:lang w:val="en-US"/>
              </w:rPr>
              <w:t>‘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063"/>
              <w:gridCol w:w="1057"/>
              <w:gridCol w:w="2734"/>
              <w:gridCol w:w="876"/>
            </w:tblGrid>
            <w:tr w:rsidR="00A041EF" w14:paraId="29AA89A4" w14:textId="77777777" w:rsidTr="00B43435">
              <w:trPr>
                <w:trHeight w:val="1169"/>
              </w:trPr>
              <w:tc>
                <w:tcPr>
                  <w:tcW w:w="928" w:type="pct"/>
                </w:tcPr>
                <w:p w14:paraId="3E9BBF5F" w14:textId="77777777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>Not applicable</w:t>
                  </w:r>
                </w:p>
              </w:tc>
              <w:tc>
                <w:tcPr>
                  <w:tcW w:w="922" w:type="pct"/>
                </w:tcPr>
                <w:p w14:paraId="78098077" w14:textId="77777777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>ZM-001</w:t>
                  </w:r>
                </w:p>
              </w:tc>
              <w:tc>
                <w:tcPr>
                  <w:tcW w:w="2386" w:type="pct"/>
                </w:tcPr>
                <w:p w14:paraId="1F925715" w14:textId="77777777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 xml:space="preserve">Zoning map </w:t>
                  </w:r>
                </w:p>
                <w:p w14:paraId="4C23923A" w14:textId="74284341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>Map tile</w:t>
                  </w: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 xml:space="preserve"> 28</w:t>
                  </w:r>
                </w:p>
              </w:tc>
              <w:tc>
                <w:tcPr>
                  <w:tcW w:w="764" w:type="pct"/>
                </w:tcPr>
                <w:p w14:paraId="1C19ED1F" w14:textId="066B63E7" w:rsidR="00A041EF" w:rsidRPr="00CF798D" w:rsidRDefault="00CF798D" w:rsidP="00B43435">
                  <w:pPr>
                    <w:spacing w:before="0" w:after="0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28 May </w:t>
                  </w:r>
                  <w:r w:rsidR="00A041EF" w:rsidRPr="00E25A99">
                    <w:rPr>
                      <w:sz w:val="16"/>
                      <w:szCs w:val="16"/>
                      <w:lang w:val="en-US"/>
                    </w:rPr>
                    <w:t>20</w:t>
                  </w:r>
                  <w:r>
                    <w:rPr>
                      <w:sz w:val="16"/>
                      <w:szCs w:val="16"/>
                      <w:lang w:val="en-US"/>
                    </w:rPr>
                    <w:t>21</w:t>
                  </w:r>
                </w:p>
              </w:tc>
            </w:tr>
          </w:tbl>
          <w:p w14:paraId="0E6F2815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i/>
              </w:rPr>
            </w:pPr>
            <w:r w:rsidRPr="006F661E">
              <w:rPr>
                <w:rFonts w:eastAsia="Times New Roman" w:cs="Arial"/>
                <w:lang w:val="en-US"/>
              </w:rPr>
              <w:t>’</w:t>
            </w:r>
          </w:p>
        </w:tc>
        <w:tc>
          <w:tcPr>
            <w:tcW w:w="0" w:type="auto"/>
            <w:shd w:val="clear" w:color="auto" w:fill="auto"/>
          </w:tcPr>
          <w:p w14:paraId="59615664" w14:textId="05C41BA6" w:rsidR="00A041EF" w:rsidRPr="00693DF9" w:rsidRDefault="00A041EF" w:rsidP="00B43435">
            <w:pPr>
              <w:spacing w:before="0"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To reflect amended </w:t>
            </w:r>
            <w:r w:rsidR="00082C17">
              <w:rPr>
                <w:rFonts w:eastAsia="Times New Roman" w:cs="Arial"/>
              </w:rPr>
              <w:t>m</w:t>
            </w:r>
            <w:r>
              <w:rPr>
                <w:rFonts w:eastAsia="Times New Roman" w:cs="Arial"/>
              </w:rPr>
              <w:t>ap tile.</w:t>
            </w:r>
          </w:p>
        </w:tc>
      </w:tr>
      <w:tr w:rsidR="00A041EF" w:rsidRPr="00693DF9" w14:paraId="634F5E11" w14:textId="77777777" w:rsidTr="002A6A05">
        <w:tc>
          <w:tcPr>
            <w:tcW w:w="988" w:type="dxa"/>
            <w:shd w:val="clear" w:color="auto" w:fill="auto"/>
          </w:tcPr>
          <w:p w14:paraId="48CA93B5" w14:textId="77777777" w:rsidR="00A041EF" w:rsidRPr="004E545C" w:rsidRDefault="00A041EF" w:rsidP="002A6A05">
            <w:pPr>
              <w:pStyle w:val="ListParagraph"/>
              <w:numPr>
                <w:ilvl w:val="0"/>
                <w:numId w:val="2"/>
              </w:numPr>
              <w:spacing w:before="0" w:after="0"/>
              <w:ind w:left="306" w:right="-816" w:hanging="262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1E916C22" w14:textId="77777777" w:rsidR="00A041EF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Schedule 2 Mapping,</w:t>
            </w:r>
          </w:p>
          <w:p w14:paraId="4BEE24F9" w14:textId="77777777" w:rsidR="00A041EF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SC2.4 Overlay maps,</w:t>
            </w:r>
          </w:p>
          <w:p w14:paraId="0A0D4F62" w14:textId="77777777" w:rsidR="00A041EF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Table SC2.4.1—Overlay maps,</w:t>
            </w:r>
          </w:p>
          <w:p w14:paraId="3BAB1DCC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</w:rPr>
            </w:pPr>
            <w:r>
              <w:rPr>
                <w:rFonts w:eastAsia="Times New Roman" w:cs="Arial"/>
                <w:lang w:val="en-US"/>
              </w:rPr>
              <w:t>Category: S</w:t>
            </w:r>
          </w:p>
        </w:tc>
        <w:tc>
          <w:tcPr>
            <w:tcW w:w="2855" w:type="dxa"/>
            <w:shd w:val="clear" w:color="auto" w:fill="auto"/>
          </w:tcPr>
          <w:p w14:paraId="2EA2E19E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</w:rPr>
            </w:pPr>
          </w:p>
        </w:tc>
        <w:tc>
          <w:tcPr>
            <w:tcW w:w="5956" w:type="dxa"/>
            <w:shd w:val="clear" w:color="auto" w:fill="auto"/>
          </w:tcPr>
          <w:p w14:paraId="39B64151" w14:textId="7B7EA9A8" w:rsidR="00A041EF" w:rsidRPr="00AB0FF7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i/>
                <w:lang w:val="en-US"/>
              </w:rPr>
              <w:t xml:space="preserve">after gazettal date </w:t>
            </w:r>
            <w:r w:rsidR="00074223">
              <w:rPr>
                <w:rFonts w:eastAsia="Times New Roman" w:cs="Arial"/>
                <w:i/>
                <w:lang w:val="en-US"/>
              </w:rPr>
              <w:t>30</w:t>
            </w:r>
            <w:r w:rsidRPr="00074223">
              <w:rPr>
                <w:rFonts w:eastAsia="Times New Roman" w:cs="Arial"/>
                <w:i/>
                <w:lang w:val="en-US"/>
              </w:rPr>
              <w:t xml:space="preserve"> </w:t>
            </w:r>
            <w:r w:rsidR="00074223" w:rsidRPr="00074223">
              <w:rPr>
                <w:rFonts w:eastAsia="Times New Roman" w:cs="Arial"/>
                <w:i/>
                <w:lang w:val="en-US"/>
              </w:rPr>
              <w:t>October</w:t>
            </w:r>
            <w:r w:rsidRPr="00074223">
              <w:rPr>
                <w:rFonts w:eastAsia="Times New Roman" w:cs="Arial"/>
                <w:i/>
                <w:lang w:val="en-US"/>
              </w:rPr>
              <w:t xml:space="preserve"> 20</w:t>
            </w:r>
            <w:r w:rsidR="00074223">
              <w:rPr>
                <w:rFonts w:eastAsia="Times New Roman" w:cs="Arial"/>
                <w:i/>
                <w:lang w:val="en-US"/>
              </w:rPr>
              <w:t>2</w:t>
            </w:r>
            <w:r w:rsidR="0076434A">
              <w:rPr>
                <w:rFonts w:eastAsia="Times New Roman" w:cs="Arial"/>
                <w:i/>
                <w:lang w:val="en-US"/>
              </w:rPr>
              <w:t>0</w:t>
            </w:r>
            <w:r>
              <w:rPr>
                <w:rFonts w:eastAsia="Times New Roman" w:cs="Arial"/>
                <w:i/>
                <w:lang w:val="en-US"/>
              </w:rPr>
              <w:t>, insert new row:</w:t>
            </w:r>
          </w:p>
          <w:p w14:paraId="1FF48EE1" w14:textId="77777777" w:rsidR="00A041EF" w:rsidRPr="006F661E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 w:rsidRPr="006F661E">
              <w:rPr>
                <w:rFonts w:eastAsia="Times New Roman" w:cs="Arial"/>
                <w:lang w:val="en-US"/>
              </w:rPr>
              <w:t xml:space="preserve">‘ 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33"/>
              <w:gridCol w:w="1231"/>
              <w:gridCol w:w="2561"/>
              <w:gridCol w:w="1005"/>
            </w:tblGrid>
            <w:tr w:rsidR="00A041EF" w14:paraId="57966E6F" w14:textId="77777777" w:rsidTr="00B43435">
              <w:trPr>
                <w:trHeight w:val="869"/>
              </w:trPr>
              <w:tc>
                <w:tcPr>
                  <w:tcW w:w="814" w:type="pct"/>
                </w:tcPr>
                <w:p w14:paraId="041A0809" w14:textId="77777777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>S</w:t>
                  </w:r>
                </w:p>
              </w:tc>
              <w:tc>
                <w:tcPr>
                  <w:tcW w:w="1074" w:type="pct"/>
                </w:tcPr>
                <w:p w14:paraId="75B300E1" w14:textId="77777777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>OM-019.1</w:t>
                  </w:r>
                </w:p>
              </w:tc>
              <w:tc>
                <w:tcPr>
                  <w:tcW w:w="2235" w:type="pct"/>
                </w:tcPr>
                <w:p w14:paraId="6F35C01B" w14:textId="77777777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>Significant landscape tree overlay map</w:t>
                  </w:r>
                </w:p>
                <w:p w14:paraId="7C17BC1F" w14:textId="77777777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>Map tile 28</w:t>
                  </w:r>
                </w:p>
              </w:tc>
              <w:tc>
                <w:tcPr>
                  <w:tcW w:w="877" w:type="pct"/>
                </w:tcPr>
                <w:p w14:paraId="4912215B" w14:textId="1B96E844" w:rsidR="00A041EF" w:rsidRPr="00E25A99" w:rsidRDefault="00CF798D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 xml:space="preserve">28 May </w:t>
                  </w:r>
                  <w:r w:rsidRPr="00E25A99">
                    <w:rPr>
                      <w:sz w:val="16"/>
                      <w:szCs w:val="16"/>
                      <w:lang w:val="en-US"/>
                    </w:rPr>
                    <w:t>20</w:t>
                  </w:r>
                  <w:r>
                    <w:rPr>
                      <w:sz w:val="16"/>
                      <w:szCs w:val="16"/>
                      <w:lang w:val="en-US"/>
                    </w:rPr>
                    <w:t>21</w:t>
                  </w:r>
                </w:p>
              </w:tc>
            </w:tr>
          </w:tbl>
          <w:p w14:paraId="41177203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i/>
              </w:rPr>
            </w:pPr>
            <w:r w:rsidRPr="006F661E">
              <w:rPr>
                <w:rFonts w:eastAsia="Times New Roman" w:cs="Arial"/>
                <w:lang w:val="en-US"/>
              </w:rPr>
              <w:t xml:space="preserve"> ’</w:t>
            </w:r>
          </w:p>
        </w:tc>
        <w:tc>
          <w:tcPr>
            <w:tcW w:w="0" w:type="auto"/>
            <w:shd w:val="clear" w:color="auto" w:fill="auto"/>
          </w:tcPr>
          <w:p w14:paraId="3B7DC730" w14:textId="7E9B5852" w:rsidR="00A041EF" w:rsidRPr="00693DF9" w:rsidRDefault="00A041EF" w:rsidP="00B43435">
            <w:pPr>
              <w:spacing w:before="0" w:after="0"/>
              <w:rPr>
                <w:rFonts w:eastAsia="Times New Roman" w:cs="Arial"/>
              </w:rPr>
            </w:pPr>
            <w:r w:rsidRPr="00C34624">
              <w:rPr>
                <w:rFonts w:eastAsia="Times New Roman" w:cs="Arial"/>
                <w:lang w:val="en-US"/>
              </w:rPr>
              <w:t>To reflect amended map tile.</w:t>
            </w:r>
          </w:p>
        </w:tc>
      </w:tr>
      <w:tr w:rsidR="00A041EF" w:rsidRPr="00693DF9" w14:paraId="55B2F3AF" w14:textId="77777777" w:rsidTr="002A6A05">
        <w:tc>
          <w:tcPr>
            <w:tcW w:w="988" w:type="dxa"/>
            <w:shd w:val="clear" w:color="auto" w:fill="auto"/>
          </w:tcPr>
          <w:p w14:paraId="76D8A603" w14:textId="77777777" w:rsidR="00A041EF" w:rsidRPr="00664E6C" w:rsidRDefault="00A041EF" w:rsidP="002A6A05">
            <w:pPr>
              <w:pStyle w:val="ListParagraph"/>
              <w:numPr>
                <w:ilvl w:val="0"/>
                <w:numId w:val="2"/>
              </w:numPr>
              <w:spacing w:before="0" w:after="0"/>
              <w:ind w:left="306" w:right="-675" w:hanging="262"/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7065BA3F" w14:textId="77777777" w:rsidR="00A041EF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 xml:space="preserve">Schedule 2 Mapping, </w:t>
            </w:r>
          </w:p>
          <w:p w14:paraId="09A6F827" w14:textId="77777777" w:rsidR="00A041EF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t>SC2.4 Overlay maps,</w:t>
            </w:r>
          </w:p>
          <w:p w14:paraId="658AADFB" w14:textId="77777777" w:rsidR="00A041EF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lang w:val="en-US"/>
              </w:rPr>
              <w:lastRenderedPageBreak/>
              <w:t>Table SC2.4.1—Overlay maps,</w:t>
            </w:r>
          </w:p>
          <w:p w14:paraId="144170C5" w14:textId="77777777" w:rsidR="00A041EF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 w:rsidRPr="00CD7869">
              <w:rPr>
                <w:rFonts w:eastAsia="Times New Roman" w:cs="Arial"/>
                <w:lang w:val="en-US"/>
              </w:rPr>
              <w:t>Category: T</w:t>
            </w:r>
          </w:p>
        </w:tc>
        <w:tc>
          <w:tcPr>
            <w:tcW w:w="2855" w:type="dxa"/>
            <w:shd w:val="clear" w:color="auto" w:fill="auto"/>
          </w:tcPr>
          <w:p w14:paraId="2D8FEF56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</w:rPr>
            </w:pPr>
          </w:p>
        </w:tc>
        <w:tc>
          <w:tcPr>
            <w:tcW w:w="5956" w:type="dxa"/>
            <w:shd w:val="clear" w:color="auto" w:fill="auto"/>
          </w:tcPr>
          <w:p w14:paraId="05DD91CF" w14:textId="305316B8" w:rsidR="00A041EF" w:rsidRPr="00AB0FF7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>
              <w:rPr>
                <w:rFonts w:eastAsia="Times New Roman" w:cs="Arial"/>
                <w:i/>
                <w:lang w:val="en-US"/>
              </w:rPr>
              <w:t xml:space="preserve">after gazettal date </w:t>
            </w:r>
            <w:r w:rsidR="00074223">
              <w:rPr>
                <w:rFonts w:eastAsia="Times New Roman" w:cs="Arial"/>
                <w:i/>
                <w:lang w:val="en-US"/>
              </w:rPr>
              <w:t>30 October</w:t>
            </w:r>
            <w:r w:rsidRPr="00074223">
              <w:rPr>
                <w:rFonts w:eastAsia="Times New Roman" w:cs="Arial"/>
                <w:i/>
                <w:lang w:val="en-US"/>
              </w:rPr>
              <w:t xml:space="preserve"> 20</w:t>
            </w:r>
            <w:r w:rsidR="00074223">
              <w:rPr>
                <w:rFonts w:eastAsia="Times New Roman" w:cs="Arial"/>
                <w:i/>
                <w:lang w:val="en-US"/>
              </w:rPr>
              <w:t>2</w:t>
            </w:r>
            <w:r w:rsidR="0076434A">
              <w:rPr>
                <w:rFonts w:eastAsia="Times New Roman" w:cs="Arial"/>
                <w:i/>
                <w:lang w:val="en-US"/>
              </w:rPr>
              <w:t>0</w:t>
            </w:r>
            <w:r>
              <w:rPr>
                <w:rFonts w:eastAsia="Times New Roman" w:cs="Arial"/>
                <w:i/>
                <w:lang w:val="en-US"/>
              </w:rPr>
              <w:t>, insert new row:</w:t>
            </w:r>
          </w:p>
          <w:p w14:paraId="202F6454" w14:textId="77777777" w:rsidR="00A041EF" w:rsidRPr="006F661E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 w:rsidRPr="006F661E">
              <w:rPr>
                <w:rFonts w:eastAsia="Times New Roman" w:cs="Arial"/>
                <w:lang w:val="en-US"/>
              </w:rPr>
              <w:t>‘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937"/>
              <w:gridCol w:w="1237"/>
              <w:gridCol w:w="2474"/>
              <w:gridCol w:w="1082"/>
            </w:tblGrid>
            <w:tr w:rsidR="00A041EF" w14:paraId="6299BEFB" w14:textId="77777777" w:rsidTr="00B43435">
              <w:trPr>
                <w:trHeight w:val="752"/>
              </w:trPr>
              <w:tc>
                <w:tcPr>
                  <w:tcW w:w="818" w:type="pct"/>
                </w:tcPr>
                <w:p w14:paraId="5528B1D9" w14:textId="77777777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lastRenderedPageBreak/>
                    <w:t>T</w:t>
                  </w:r>
                </w:p>
              </w:tc>
              <w:tc>
                <w:tcPr>
                  <w:tcW w:w="1079" w:type="pct"/>
                </w:tcPr>
                <w:p w14:paraId="153BA8AD" w14:textId="77777777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>OM-020.1</w:t>
                  </w:r>
                </w:p>
              </w:tc>
              <w:tc>
                <w:tcPr>
                  <w:tcW w:w="2159" w:type="pct"/>
                </w:tcPr>
                <w:p w14:paraId="2CC2BC55" w14:textId="77777777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>Traditional building character overlay map</w:t>
                  </w:r>
                </w:p>
                <w:p w14:paraId="45BFC74B" w14:textId="77777777" w:rsidR="00A041EF" w:rsidRPr="00E25A99" w:rsidRDefault="00A041EF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 w:rsidRPr="00E25A99"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  <w:t>Map tile 28</w:t>
                  </w:r>
                </w:p>
              </w:tc>
              <w:tc>
                <w:tcPr>
                  <w:tcW w:w="944" w:type="pct"/>
                </w:tcPr>
                <w:p w14:paraId="5A7C035C" w14:textId="06030FBA" w:rsidR="00A041EF" w:rsidRPr="00E25A99" w:rsidRDefault="00CF798D" w:rsidP="00B43435">
                  <w:pPr>
                    <w:spacing w:before="0" w:after="0"/>
                    <w:rPr>
                      <w:rFonts w:eastAsia="Times New Roman" w:cs="Arial"/>
                      <w:sz w:val="16"/>
                      <w:szCs w:val="16"/>
                      <w:lang w:val="en-US"/>
                    </w:rPr>
                  </w:pPr>
                  <w:r>
                    <w:rPr>
                      <w:sz w:val="16"/>
                      <w:szCs w:val="16"/>
                    </w:rPr>
                    <w:t xml:space="preserve">28 May </w:t>
                  </w:r>
                  <w:r w:rsidRPr="00E25A99">
                    <w:rPr>
                      <w:sz w:val="16"/>
                      <w:szCs w:val="16"/>
                      <w:lang w:val="en-US"/>
                    </w:rPr>
                    <w:t>20</w:t>
                  </w:r>
                  <w:r>
                    <w:rPr>
                      <w:sz w:val="16"/>
                      <w:szCs w:val="16"/>
                      <w:lang w:val="en-US"/>
                    </w:rPr>
                    <w:t>21</w:t>
                  </w:r>
                </w:p>
              </w:tc>
            </w:tr>
          </w:tbl>
          <w:p w14:paraId="3F4085DD" w14:textId="77777777" w:rsidR="00A041EF" w:rsidRDefault="00A041EF" w:rsidP="00B43435">
            <w:pPr>
              <w:spacing w:before="0" w:after="0"/>
              <w:rPr>
                <w:rFonts w:eastAsia="Times New Roman" w:cs="Arial"/>
                <w:i/>
                <w:lang w:val="en-US"/>
              </w:rPr>
            </w:pPr>
            <w:r w:rsidRPr="006F661E">
              <w:rPr>
                <w:rFonts w:eastAsia="Times New Roman" w:cs="Arial"/>
                <w:lang w:val="en-US"/>
              </w:rPr>
              <w:t>’</w:t>
            </w:r>
          </w:p>
        </w:tc>
        <w:tc>
          <w:tcPr>
            <w:tcW w:w="0" w:type="auto"/>
            <w:shd w:val="clear" w:color="auto" w:fill="auto"/>
          </w:tcPr>
          <w:p w14:paraId="295C5198" w14:textId="27E909B6" w:rsidR="00A041EF" w:rsidRPr="00C34624" w:rsidRDefault="00A041EF" w:rsidP="00B43435">
            <w:pPr>
              <w:spacing w:before="0" w:after="0"/>
              <w:rPr>
                <w:rFonts w:eastAsia="Times New Roman" w:cs="Arial"/>
                <w:lang w:val="en-US"/>
              </w:rPr>
            </w:pPr>
            <w:r w:rsidRPr="00C34624">
              <w:rPr>
                <w:rFonts w:eastAsia="Times New Roman" w:cs="Arial"/>
                <w:lang w:val="en-US"/>
              </w:rPr>
              <w:lastRenderedPageBreak/>
              <w:t>To reflect amended map tile.</w:t>
            </w:r>
          </w:p>
        </w:tc>
      </w:tr>
    </w:tbl>
    <w:p w14:paraId="4D3B54A5" w14:textId="77777777" w:rsidR="00A041EF" w:rsidRPr="00AE604E" w:rsidRDefault="00A041EF" w:rsidP="00A041EF">
      <w:pPr>
        <w:spacing w:before="0" w:after="0"/>
        <w:rPr>
          <w:b/>
          <w:sz w:val="20"/>
        </w:rPr>
      </w:pPr>
    </w:p>
    <w:p w14:paraId="782B1022" w14:textId="77777777" w:rsidR="00A041EF" w:rsidRPr="006F2AF0" w:rsidRDefault="00A041EF" w:rsidP="006F2AF0">
      <w:pPr>
        <w:pStyle w:val="Heading2"/>
        <w:spacing w:before="0" w:after="0"/>
        <w:rPr>
          <w:sz w:val="20"/>
          <w:szCs w:val="20"/>
          <w:lang w:val="en-AU"/>
        </w:rPr>
      </w:pPr>
      <w:r w:rsidRPr="006F2AF0">
        <w:rPr>
          <w:sz w:val="20"/>
          <w:szCs w:val="20"/>
          <w:lang w:val="en-AU"/>
        </w:rPr>
        <w:t>Appendix 2 Table of Amendments</w:t>
      </w:r>
    </w:p>
    <w:tbl>
      <w:tblPr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2551"/>
        <w:gridCol w:w="2693"/>
        <w:gridCol w:w="6096"/>
        <w:gridCol w:w="1815"/>
      </w:tblGrid>
      <w:tr w:rsidR="00A041EF" w:rsidRPr="00693DF9" w14:paraId="1BFE6205" w14:textId="77777777" w:rsidTr="002A6A05">
        <w:trPr>
          <w:tblHeader/>
        </w:trPr>
        <w:tc>
          <w:tcPr>
            <w:tcW w:w="988" w:type="dxa"/>
            <w:shd w:val="clear" w:color="auto" w:fill="D9D9D9"/>
          </w:tcPr>
          <w:p w14:paraId="2716F285" w14:textId="3FDC43D7" w:rsidR="00A041EF" w:rsidRPr="00250AA0" w:rsidRDefault="00A041EF" w:rsidP="00186CD2">
            <w:pPr>
              <w:pStyle w:val="Heading3"/>
              <w:rPr>
                <w:rFonts w:eastAsia="Times New Roman"/>
              </w:rPr>
            </w:pPr>
            <w:r w:rsidRPr="00250AA0">
              <w:rPr>
                <w:rFonts w:eastAsia="Times New Roman"/>
              </w:rPr>
              <w:t xml:space="preserve">Item </w:t>
            </w:r>
            <w:r w:rsidR="00250AA0" w:rsidRPr="00250AA0">
              <w:rPr>
                <w:rFonts w:eastAsia="Times New Roman"/>
              </w:rPr>
              <w:t>number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662B00F" w14:textId="77777777" w:rsidR="00A041EF" w:rsidRPr="00250AA0" w:rsidRDefault="00A041EF" w:rsidP="00186CD2">
            <w:pPr>
              <w:pStyle w:val="Heading3"/>
              <w:rPr>
                <w:rFonts w:eastAsia="Times New Roman"/>
              </w:rPr>
            </w:pPr>
            <w:r w:rsidRPr="00186CD2">
              <w:rPr>
                <w:rFonts w:eastAsia="Times New Roman"/>
                <w:i/>
              </w:rPr>
              <w:t>Brisbane City Plan 2014</w:t>
            </w:r>
            <w:r w:rsidRPr="00250AA0">
              <w:rPr>
                <w:rFonts w:eastAsia="Times New Roman"/>
              </w:rPr>
              <w:t xml:space="preserve"> reference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0308FDD4" w14:textId="77777777" w:rsidR="00A041EF" w:rsidRPr="00250AA0" w:rsidRDefault="00A041EF" w:rsidP="00186CD2">
            <w:pPr>
              <w:pStyle w:val="Heading3"/>
              <w:rPr>
                <w:rFonts w:eastAsia="Times New Roman"/>
              </w:rPr>
            </w:pPr>
            <w:r w:rsidRPr="00250AA0">
              <w:rPr>
                <w:rFonts w:eastAsia="Times New Roman"/>
              </w:rPr>
              <w:t xml:space="preserve">Provision of </w:t>
            </w:r>
            <w:r w:rsidRPr="00186CD2">
              <w:rPr>
                <w:rFonts w:eastAsia="Times New Roman"/>
              </w:rPr>
              <w:t>Brisbane</w:t>
            </w:r>
            <w:r w:rsidRPr="00250AA0">
              <w:rPr>
                <w:rFonts w:eastAsia="Times New Roman"/>
                <w:i/>
              </w:rPr>
              <w:t xml:space="preserve"> City Plan 2014</w:t>
            </w:r>
            <w:r w:rsidRPr="00250AA0">
              <w:rPr>
                <w:rFonts w:eastAsia="Times New Roman"/>
              </w:rPr>
              <w:t xml:space="preserve"> to be omitted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0AFE6158" w14:textId="77777777" w:rsidR="00A041EF" w:rsidRPr="00250AA0" w:rsidRDefault="00A041EF" w:rsidP="00186CD2">
            <w:pPr>
              <w:pStyle w:val="Heading3"/>
              <w:rPr>
                <w:rFonts w:eastAsia="Times New Roman"/>
              </w:rPr>
            </w:pPr>
            <w:r w:rsidRPr="00250AA0">
              <w:rPr>
                <w:rFonts w:eastAsia="Times New Roman"/>
              </w:rPr>
              <w:t>Provision</w:t>
            </w:r>
            <w:r w:rsidRPr="00250AA0">
              <w:rPr>
                <w:rFonts w:eastAsia="Times New Roman"/>
                <w:i/>
              </w:rPr>
              <w:t xml:space="preserve"> </w:t>
            </w:r>
            <w:r w:rsidRPr="00250AA0">
              <w:rPr>
                <w:rFonts w:eastAsia="Times New Roman"/>
              </w:rPr>
              <w:t>to be inserted</w:t>
            </w:r>
          </w:p>
        </w:tc>
        <w:tc>
          <w:tcPr>
            <w:tcW w:w="1815" w:type="dxa"/>
            <w:shd w:val="clear" w:color="auto" w:fill="D9D9D9" w:themeFill="background1" w:themeFillShade="D9"/>
          </w:tcPr>
          <w:p w14:paraId="5BE930B4" w14:textId="77777777" w:rsidR="00A041EF" w:rsidRPr="00250AA0" w:rsidRDefault="00A041EF" w:rsidP="00186CD2">
            <w:pPr>
              <w:pStyle w:val="Heading3"/>
              <w:rPr>
                <w:rFonts w:eastAsia="Times New Roman"/>
              </w:rPr>
            </w:pPr>
            <w:r w:rsidRPr="00250AA0">
              <w:rPr>
                <w:rFonts w:eastAsia="Times New Roman"/>
              </w:rPr>
              <w:t>Reason</w:t>
            </w:r>
          </w:p>
        </w:tc>
      </w:tr>
      <w:tr w:rsidR="00A041EF" w:rsidRPr="00693DF9" w14:paraId="7A4B8C2F" w14:textId="77777777" w:rsidTr="002A6A05">
        <w:tc>
          <w:tcPr>
            <w:tcW w:w="988" w:type="dxa"/>
            <w:shd w:val="clear" w:color="auto" w:fill="auto"/>
          </w:tcPr>
          <w:p w14:paraId="09030EF2" w14:textId="77777777" w:rsidR="00A041EF" w:rsidRPr="00617BE6" w:rsidRDefault="00A041EF" w:rsidP="00617BE6">
            <w:pPr>
              <w:pStyle w:val="ListParagraph"/>
              <w:numPr>
                <w:ilvl w:val="0"/>
                <w:numId w:val="2"/>
              </w:numPr>
              <w:spacing w:before="0" w:after="0"/>
              <w:ind w:left="306" w:right="-675" w:hanging="262"/>
              <w:rPr>
                <w:rFonts w:eastAsia="Times New Roman"/>
              </w:rPr>
            </w:pPr>
          </w:p>
        </w:tc>
        <w:tc>
          <w:tcPr>
            <w:tcW w:w="2551" w:type="dxa"/>
            <w:shd w:val="clear" w:color="auto" w:fill="auto"/>
          </w:tcPr>
          <w:p w14:paraId="55610512" w14:textId="77777777" w:rsidR="00A041EF" w:rsidRDefault="00A041EF" w:rsidP="00B43435">
            <w:pPr>
              <w:spacing w:before="0" w:after="0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Appendix 2 Table of Amendments, </w:t>
            </w:r>
          </w:p>
          <w:p w14:paraId="060C755C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</w:rPr>
            </w:pPr>
            <w:r w:rsidRPr="00693DF9">
              <w:rPr>
                <w:rFonts w:eastAsia="Times New Roman" w:cs="Arial"/>
              </w:rPr>
              <w:t>Table AP2.1—Table of amendments</w:t>
            </w:r>
          </w:p>
        </w:tc>
        <w:tc>
          <w:tcPr>
            <w:tcW w:w="2693" w:type="dxa"/>
            <w:shd w:val="clear" w:color="auto" w:fill="FFFFFF" w:themeFill="background1"/>
          </w:tcPr>
          <w:p w14:paraId="26FEFA87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highlight w:val="yellow"/>
              </w:rPr>
            </w:pPr>
          </w:p>
        </w:tc>
        <w:tc>
          <w:tcPr>
            <w:tcW w:w="6096" w:type="dxa"/>
            <w:shd w:val="clear" w:color="auto" w:fill="auto"/>
          </w:tcPr>
          <w:p w14:paraId="1EDDD80C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i/>
              </w:rPr>
            </w:pPr>
            <w:r w:rsidRPr="00693DF9">
              <w:rPr>
                <w:rFonts w:eastAsia="Times New Roman" w:cs="Arial"/>
                <w:i/>
              </w:rPr>
              <w:t>insert:</w:t>
            </w:r>
          </w:p>
          <w:p w14:paraId="3FB61761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</w:rPr>
            </w:pPr>
            <w:r w:rsidRPr="00693DF9">
              <w:rPr>
                <w:rFonts w:eastAsia="Times New Roman" w:cs="Arial"/>
              </w:rPr>
              <w:t>‘</w:t>
            </w:r>
          </w:p>
          <w:tbl>
            <w:tblPr>
              <w:tblStyle w:val="TableGrid"/>
              <w:tblW w:w="5000" w:type="pct"/>
              <w:tblLook w:val="04A0" w:firstRow="1" w:lastRow="0" w:firstColumn="1" w:lastColumn="0" w:noHBand="0" w:noVBand="1"/>
            </w:tblPr>
            <w:tblGrid>
              <w:gridCol w:w="1121"/>
              <w:gridCol w:w="1332"/>
              <w:gridCol w:w="848"/>
              <w:gridCol w:w="2569"/>
            </w:tblGrid>
            <w:tr w:rsidR="00A041EF" w:rsidRPr="00693DF9" w14:paraId="71441D2B" w14:textId="77777777" w:rsidTr="00B43435">
              <w:trPr>
                <w:trHeight w:val="900"/>
              </w:trPr>
              <w:tc>
                <w:tcPr>
                  <w:tcW w:w="955" w:type="pct"/>
                </w:tcPr>
                <w:p w14:paraId="47ABC7F8" w14:textId="08A3CEB0" w:rsidR="00A041EF" w:rsidRPr="000703DE" w:rsidRDefault="00D854DC" w:rsidP="00B43435">
                  <w:pPr>
                    <w:spacing w:before="0" w:after="0"/>
                    <w:rPr>
                      <w:rFonts w:eastAsia="Times New Roman" w:cs="Arial"/>
                      <w:i/>
                    </w:rPr>
                  </w:pPr>
                  <w:r>
                    <w:rPr>
                      <w:sz w:val="16"/>
                      <w:szCs w:val="16"/>
                    </w:rPr>
                    <w:t>11</w:t>
                  </w:r>
                  <w:r w:rsidR="00CF798D">
                    <w:rPr>
                      <w:sz w:val="16"/>
                      <w:szCs w:val="16"/>
                    </w:rPr>
                    <w:t xml:space="preserve"> May 2021 </w:t>
                  </w:r>
                  <w:r w:rsidR="00A041EF" w:rsidRPr="000703DE">
                    <w:rPr>
                      <w:sz w:val="16"/>
                      <w:szCs w:val="16"/>
                    </w:rPr>
                    <w:t>(adoption) and [</w:t>
                  </w:r>
                  <w:r w:rsidR="00CF798D">
                    <w:rPr>
                      <w:sz w:val="16"/>
                      <w:szCs w:val="16"/>
                    </w:rPr>
                    <w:t>28 May 2021</w:t>
                  </w:r>
                  <w:r w:rsidR="00A041EF" w:rsidRPr="000703DE">
                    <w:rPr>
                      <w:sz w:val="16"/>
                      <w:szCs w:val="16"/>
                    </w:rPr>
                    <w:t>] (effective)</w:t>
                  </w:r>
                </w:p>
              </w:tc>
              <w:tc>
                <w:tcPr>
                  <w:tcW w:w="1135" w:type="pct"/>
                </w:tcPr>
                <w:p w14:paraId="242345DE" w14:textId="5BFA61A3" w:rsidR="00A041EF" w:rsidRPr="000703DE" w:rsidRDefault="00CF798D" w:rsidP="00B43435">
                  <w:pPr>
                    <w:spacing w:before="0" w:after="0"/>
                    <w:rPr>
                      <w:rFonts w:eastAsia="Times New Roman" w:cs="Arial"/>
                      <w:i/>
                    </w:rPr>
                  </w:pPr>
                  <w:r w:rsidRPr="000703DE">
                    <w:rPr>
                      <w:sz w:val="16"/>
                      <w:szCs w:val="16"/>
                    </w:rPr>
                    <w:t>V</w:t>
                  </w:r>
                  <w:r>
                    <w:rPr>
                      <w:sz w:val="16"/>
                      <w:szCs w:val="16"/>
                    </w:rPr>
                    <w:t>21</w:t>
                  </w:r>
                  <w:r w:rsidR="00A041EF" w:rsidRPr="000703DE">
                    <w:rPr>
                      <w:sz w:val="16"/>
                      <w:szCs w:val="16"/>
                    </w:rPr>
                    <w:t>.00/20</w:t>
                  </w:r>
                  <w:r>
                    <w:rPr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722" w:type="pct"/>
                </w:tcPr>
                <w:p w14:paraId="783C2824" w14:textId="77777777" w:rsidR="00A041EF" w:rsidRPr="000703DE" w:rsidRDefault="00A041EF" w:rsidP="00B43435">
                  <w:pPr>
                    <w:spacing w:before="0" w:after="0"/>
                    <w:rPr>
                      <w:rFonts w:eastAsia="Times New Roman" w:cs="Arial"/>
                    </w:rPr>
                  </w:pPr>
                  <w:r w:rsidRPr="000703DE">
                    <w:rPr>
                      <w:rFonts w:eastAsia="Times New Roman" w:cs="Arial"/>
                      <w:sz w:val="16"/>
                    </w:rPr>
                    <w:t>Major</w:t>
                  </w:r>
                </w:p>
              </w:tc>
              <w:tc>
                <w:tcPr>
                  <w:tcW w:w="2188" w:type="pct"/>
                </w:tcPr>
                <w:p w14:paraId="36DCECC2" w14:textId="77777777" w:rsidR="00A041EF" w:rsidRPr="000703DE" w:rsidRDefault="00A041EF" w:rsidP="00B43435">
                  <w:pPr>
                    <w:autoSpaceDE w:val="0"/>
                    <w:autoSpaceDN w:val="0"/>
                    <w:adjustRightInd w:val="0"/>
                    <w:spacing w:before="0" w:after="0"/>
                    <w:rPr>
                      <w:rFonts w:eastAsiaTheme="minorHAnsi" w:cs="Arial"/>
                      <w:color w:val="000000"/>
                      <w:sz w:val="16"/>
                      <w:szCs w:val="16"/>
                      <w:lang w:eastAsia="en-US"/>
                    </w:rPr>
                  </w:pPr>
                  <w:r w:rsidRPr="000703DE">
                    <w:rPr>
                      <w:rFonts w:eastAsiaTheme="minorHAnsi" w:cs="Arial"/>
                      <w:color w:val="000000"/>
                      <w:sz w:val="16"/>
                      <w:szCs w:val="16"/>
                      <w:lang w:eastAsia="en-US"/>
                    </w:rPr>
                    <w:t>Major amendment to planning scheme (Chapter 2, Part 4 of MGR)</w:t>
                  </w:r>
                </w:p>
                <w:p w14:paraId="547395BC" w14:textId="4820D119" w:rsidR="00A041EF" w:rsidRPr="000703DE" w:rsidRDefault="00A041EF" w:rsidP="00B43435">
                  <w:pPr>
                    <w:spacing w:before="0" w:after="0"/>
                    <w:rPr>
                      <w:rFonts w:eastAsia="Times New Roman" w:cs="Arial"/>
                      <w:i/>
                    </w:rPr>
                  </w:pPr>
                  <w:r w:rsidRPr="000703DE">
                    <w:rPr>
                      <w:sz w:val="16"/>
                      <w:szCs w:val="16"/>
                    </w:rPr>
                    <w:t>Refer to Amendment v</w:t>
                  </w:r>
                  <w:r w:rsidR="00CF798D">
                    <w:rPr>
                      <w:sz w:val="16"/>
                      <w:szCs w:val="16"/>
                    </w:rPr>
                    <w:t>21</w:t>
                  </w:r>
                  <w:r w:rsidRPr="000703DE">
                    <w:rPr>
                      <w:sz w:val="16"/>
                      <w:szCs w:val="16"/>
                    </w:rPr>
                    <w:t>.00/20</w:t>
                  </w:r>
                  <w:r w:rsidR="00CF798D">
                    <w:rPr>
                      <w:sz w:val="16"/>
                      <w:szCs w:val="16"/>
                    </w:rPr>
                    <w:t>21</w:t>
                  </w:r>
                  <w:r w:rsidRPr="000703DE">
                    <w:rPr>
                      <w:sz w:val="16"/>
                      <w:szCs w:val="16"/>
                    </w:rPr>
                    <w:t xml:space="preserve"> for further detail.</w:t>
                  </w:r>
                </w:p>
              </w:tc>
            </w:tr>
          </w:tbl>
          <w:p w14:paraId="5D1FEC96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highlight w:val="yellow"/>
              </w:rPr>
            </w:pPr>
            <w:r w:rsidRPr="00693DF9">
              <w:rPr>
                <w:rFonts w:cs="Arial"/>
                <w:szCs w:val="18"/>
              </w:rPr>
              <w:t>’</w:t>
            </w:r>
          </w:p>
        </w:tc>
        <w:tc>
          <w:tcPr>
            <w:tcW w:w="1815" w:type="dxa"/>
          </w:tcPr>
          <w:p w14:paraId="2CC41AF9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i/>
              </w:rPr>
            </w:pPr>
            <w:r w:rsidRPr="00693DF9">
              <w:rPr>
                <w:rFonts w:eastAsia="Times New Roman" w:cs="Arial"/>
                <w:szCs w:val="18"/>
              </w:rPr>
              <w:t>Reflects details of this package of amendments to the planning scheme</w:t>
            </w:r>
            <w:r>
              <w:rPr>
                <w:rFonts w:eastAsia="Times New Roman" w:cs="Arial"/>
                <w:szCs w:val="18"/>
              </w:rPr>
              <w:t>.</w:t>
            </w:r>
          </w:p>
        </w:tc>
      </w:tr>
    </w:tbl>
    <w:p w14:paraId="2A72BA8D" w14:textId="77777777" w:rsidR="006F2AF0" w:rsidRDefault="006F2AF0" w:rsidP="006F2AF0"/>
    <w:p w14:paraId="29277221" w14:textId="35F8F243" w:rsidR="00A041EF" w:rsidRPr="002A6A05" w:rsidRDefault="00A041EF" w:rsidP="00A041EF">
      <w:pPr>
        <w:pStyle w:val="Heading2"/>
        <w:spacing w:before="0" w:after="0"/>
        <w:rPr>
          <w:sz w:val="20"/>
          <w:szCs w:val="20"/>
        </w:rPr>
      </w:pPr>
      <w:r w:rsidRPr="002A6A05">
        <w:rPr>
          <w:sz w:val="20"/>
          <w:szCs w:val="20"/>
        </w:rPr>
        <w:t xml:space="preserve">Planning </w:t>
      </w:r>
      <w:r w:rsidR="009A279B">
        <w:rPr>
          <w:sz w:val="20"/>
          <w:szCs w:val="20"/>
        </w:rPr>
        <w:t>s</w:t>
      </w:r>
      <w:r w:rsidRPr="002A6A05">
        <w:rPr>
          <w:sz w:val="20"/>
          <w:szCs w:val="20"/>
        </w:rPr>
        <w:t xml:space="preserve">cheme </w:t>
      </w:r>
      <w:r w:rsidR="00715414">
        <w:rPr>
          <w:sz w:val="20"/>
          <w:szCs w:val="20"/>
        </w:rPr>
        <w:t>m</w:t>
      </w:r>
      <w:r w:rsidRPr="002A6A05">
        <w:rPr>
          <w:sz w:val="20"/>
          <w:szCs w:val="20"/>
        </w:rPr>
        <w:t xml:space="preserve">ap </w:t>
      </w:r>
      <w:r w:rsidR="009A279B">
        <w:rPr>
          <w:sz w:val="20"/>
          <w:szCs w:val="20"/>
        </w:rPr>
        <w:t>a</w:t>
      </w:r>
      <w:r w:rsidRPr="002A6A05">
        <w:rPr>
          <w:sz w:val="20"/>
          <w:szCs w:val="20"/>
        </w:rPr>
        <w:t>mendments</w:t>
      </w:r>
    </w:p>
    <w:p w14:paraId="69522D5C" w14:textId="77777777" w:rsidR="00A041EF" w:rsidRPr="000E1300" w:rsidRDefault="00A041EF" w:rsidP="000E1300">
      <w:pPr>
        <w:spacing w:before="0" w:after="0"/>
        <w:rPr>
          <w:b/>
          <w:sz w:val="20"/>
        </w:rPr>
      </w:pPr>
    </w:p>
    <w:p w14:paraId="10A3064E" w14:textId="6BA2369B" w:rsidR="00A041EF" w:rsidRPr="002A6A05" w:rsidRDefault="00A041EF" w:rsidP="00A041EF">
      <w:pPr>
        <w:pStyle w:val="Heading2"/>
        <w:spacing w:before="0" w:after="0"/>
        <w:rPr>
          <w:sz w:val="20"/>
          <w:szCs w:val="20"/>
        </w:rPr>
      </w:pPr>
      <w:r w:rsidRPr="002A6A05">
        <w:rPr>
          <w:sz w:val="20"/>
          <w:szCs w:val="20"/>
        </w:rPr>
        <w:t xml:space="preserve">ZM-001 Zoning </w:t>
      </w:r>
      <w:r w:rsidR="009A279B">
        <w:rPr>
          <w:sz w:val="20"/>
          <w:szCs w:val="20"/>
        </w:rPr>
        <w:t>m</w:t>
      </w:r>
      <w:r w:rsidRPr="002A6A05">
        <w:rPr>
          <w:sz w:val="20"/>
          <w:szCs w:val="20"/>
        </w:rPr>
        <w:t>ap</w:t>
      </w:r>
      <w:r w:rsidRPr="002A6A05">
        <w:rPr>
          <w:sz w:val="20"/>
          <w:szCs w:val="20"/>
        </w:rPr>
        <w:br/>
        <w:t xml:space="preserve">Change the zoning of the following properties </w:t>
      </w:r>
    </w:p>
    <w:tbl>
      <w:tblPr>
        <w:tblW w:w="14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2163"/>
        <w:gridCol w:w="2199"/>
        <w:gridCol w:w="1970"/>
        <w:gridCol w:w="1969"/>
        <w:gridCol w:w="2529"/>
        <w:gridCol w:w="2362"/>
      </w:tblGrid>
      <w:tr w:rsidR="00A041EF" w:rsidRPr="00693DF9" w14:paraId="3074B001" w14:textId="77777777" w:rsidTr="00E4571B">
        <w:trPr>
          <w:trHeight w:val="331"/>
          <w:tblHeader/>
        </w:trPr>
        <w:tc>
          <w:tcPr>
            <w:tcW w:w="951" w:type="dxa"/>
            <w:vMerge w:val="restart"/>
            <w:shd w:val="clear" w:color="auto" w:fill="D9D9D9"/>
            <w:vAlign w:val="center"/>
          </w:tcPr>
          <w:p w14:paraId="593596AE" w14:textId="1BEA26A6" w:rsidR="00A041EF" w:rsidRPr="00250AA0" w:rsidRDefault="00250AA0" w:rsidP="00186CD2">
            <w:pPr>
              <w:pStyle w:val="Heading3"/>
              <w:rPr>
                <w:rFonts w:eastAsia="Times New Roman"/>
                <w:bCs/>
              </w:rPr>
            </w:pPr>
            <w:r w:rsidRPr="00250AA0">
              <w:rPr>
                <w:rFonts w:eastAsia="Times New Roman"/>
              </w:rPr>
              <w:t>Item number</w:t>
            </w:r>
          </w:p>
        </w:tc>
        <w:tc>
          <w:tcPr>
            <w:tcW w:w="2163" w:type="dxa"/>
            <w:vMerge w:val="restart"/>
            <w:shd w:val="clear" w:color="auto" w:fill="D9D9D9"/>
            <w:vAlign w:val="center"/>
          </w:tcPr>
          <w:p w14:paraId="77E281D3" w14:textId="77777777" w:rsidR="00A041EF" w:rsidRPr="00250AA0" w:rsidRDefault="00A041EF" w:rsidP="00186CD2">
            <w:pPr>
              <w:pStyle w:val="Heading3"/>
              <w:rPr>
                <w:rFonts w:eastAsia="Times New Roman"/>
                <w:bCs/>
              </w:rPr>
            </w:pPr>
            <w:r w:rsidRPr="00250AA0">
              <w:rPr>
                <w:rFonts w:eastAsia="Times New Roman"/>
                <w:bCs/>
              </w:rPr>
              <w:t>Map number</w:t>
            </w:r>
          </w:p>
        </w:tc>
        <w:tc>
          <w:tcPr>
            <w:tcW w:w="2199" w:type="dxa"/>
            <w:vMerge w:val="restart"/>
            <w:shd w:val="clear" w:color="auto" w:fill="D9D9D9"/>
            <w:vAlign w:val="center"/>
          </w:tcPr>
          <w:p w14:paraId="479B7C14" w14:textId="67DE7B81" w:rsidR="00A041EF" w:rsidRPr="00250AA0" w:rsidRDefault="00A041EF" w:rsidP="00186CD2">
            <w:pPr>
              <w:pStyle w:val="Heading3"/>
              <w:rPr>
                <w:rFonts w:eastAsia="Times New Roman"/>
                <w:bCs/>
              </w:rPr>
            </w:pPr>
            <w:r w:rsidRPr="00250AA0">
              <w:rPr>
                <w:rFonts w:eastAsia="Times New Roman"/>
                <w:bCs/>
              </w:rPr>
              <w:t xml:space="preserve">Lot </w:t>
            </w:r>
            <w:r w:rsidR="000E1300">
              <w:rPr>
                <w:rFonts w:eastAsia="Times New Roman"/>
                <w:bCs/>
              </w:rPr>
              <w:t>p</w:t>
            </w:r>
            <w:r w:rsidRPr="00250AA0">
              <w:rPr>
                <w:rFonts w:eastAsia="Times New Roman"/>
                <w:bCs/>
              </w:rPr>
              <w:t xml:space="preserve">lan </w:t>
            </w:r>
            <w:r w:rsidR="000E1300">
              <w:rPr>
                <w:rFonts w:eastAsia="Times New Roman"/>
                <w:bCs/>
              </w:rPr>
              <w:t>d</w:t>
            </w:r>
            <w:r w:rsidRPr="00250AA0">
              <w:rPr>
                <w:rFonts w:eastAsia="Times New Roman"/>
                <w:bCs/>
              </w:rPr>
              <w:t>escription</w:t>
            </w:r>
          </w:p>
        </w:tc>
        <w:tc>
          <w:tcPr>
            <w:tcW w:w="1970" w:type="dxa"/>
            <w:vMerge w:val="restart"/>
            <w:shd w:val="clear" w:color="auto" w:fill="D9D9D9"/>
            <w:vAlign w:val="center"/>
          </w:tcPr>
          <w:p w14:paraId="32F3F1FE" w14:textId="77777777" w:rsidR="00A041EF" w:rsidRPr="00250AA0" w:rsidRDefault="00A041EF" w:rsidP="00186CD2">
            <w:pPr>
              <w:pStyle w:val="Heading3"/>
              <w:rPr>
                <w:rFonts w:eastAsia="Times New Roman"/>
                <w:bCs/>
              </w:rPr>
            </w:pPr>
            <w:r w:rsidRPr="00250AA0">
              <w:rPr>
                <w:rFonts w:eastAsia="Times New Roman"/>
                <w:bCs/>
              </w:rPr>
              <w:t>Address</w:t>
            </w:r>
          </w:p>
        </w:tc>
        <w:tc>
          <w:tcPr>
            <w:tcW w:w="1969" w:type="dxa"/>
            <w:vMerge w:val="restart"/>
            <w:shd w:val="clear" w:color="auto" w:fill="D9D9D9"/>
            <w:vAlign w:val="center"/>
          </w:tcPr>
          <w:p w14:paraId="5397783C" w14:textId="77777777" w:rsidR="00A041EF" w:rsidRPr="00250AA0" w:rsidRDefault="00A041EF" w:rsidP="00186CD2">
            <w:pPr>
              <w:pStyle w:val="Heading3"/>
              <w:rPr>
                <w:rFonts w:eastAsia="Times New Roman"/>
                <w:bCs/>
              </w:rPr>
            </w:pPr>
            <w:r w:rsidRPr="00250AA0">
              <w:rPr>
                <w:rFonts w:eastAsia="Times New Roman"/>
                <w:bCs/>
              </w:rPr>
              <w:t>Suburb</w:t>
            </w:r>
          </w:p>
        </w:tc>
        <w:tc>
          <w:tcPr>
            <w:tcW w:w="4891" w:type="dxa"/>
            <w:gridSpan w:val="2"/>
            <w:shd w:val="clear" w:color="auto" w:fill="D9D9D9"/>
            <w:vAlign w:val="center"/>
          </w:tcPr>
          <w:p w14:paraId="74EC8344" w14:textId="53910CE0" w:rsidR="00A041EF" w:rsidRPr="00250AA0" w:rsidRDefault="00A041EF" w:rsidP="00186CD2">
            <w:pPr>
              <w:pStyle w:val="Heading3"/>
              <w:rPr>
                <w:rFonts w:eastAsia="Times New Roman"/>
                <w:bCs/>
              </w:rPr>
            </w:pPr>
            <w:r w:rsidRPr="00250AA0">
              <w:rPr>
                <w:rFonts w:eastAsia="Times New Roman"/>
                <w:bCs/>
              </w:rPr>
              <w:t xml:space="preserve">Details of </w:t>
            </w:r>
            <w:r w:rsidR="000E1300">
              <w:rPr>
                <w:rFonts w:eastAsia="Times New Roman"/>
                <w:bCs/>
              </w:rPr>
              <w:t>c</w:t>
            </w:r>
            <w:r w:rsidRPr="00250AA0">
              <w:rPr>
                <w:rFonts w:eastAsia="Times New Roman"/>
                <w:bCs/>
              </w:rPr>
              <w:t xml:space="preserve">hange </w:t>
            </w:r>
          </w:p>
        </w:tc>
      </w:tr>
      <w:tr w:rsidR="00A041EF" w:rsidRPr="00693DF9" w14:paraId="2C0DE3D3" w14:textId="77777777" w:rsidTr="00E4571B">
        <w:trPr>
          <w:trHeight w:val="70"/>
          <w:tblHeader/>
        </w:trPr>
        <w:tc>
          <w:tcPr>
            <w:tcW w:w="951" w:type="dxa"/>
            <w:vMerge/>
            <w:shd w:val="clear" w:color="auto" w:fill="D9D9D9"/>
            <w:vAlign w:val="center"/>
          </w:tcPr>
          <w:p w14:paraId="0790EA36" w14:textId="77777777" w:rsidR="00A041EF" w:rsidRPr="00250AA0" w:rsidRDefault="00A041EF" w:rsidP="002A6A05">
            <w:pPr>
              <w:spacing w:before="0" w:after="0"/>
              <w:rPr>
                <w:rFonts w:eastAsia="Times New Roman" w:cs="Arial"/>
                <w:b/>
                <w:bCs/>
                <w:sz w:val="20"/>
              </w:rPr>
            </w:pPr>
          </w:p>
        </w:tc>
        <w:tc>
          <w:tcPr>
            <w:tcW w:w="2163" w:type="dxa"/>
            <w:vMerge/>
            <w:shd w:val="clear" w:color="auto" w:fill="D9D9D9"/>
            <w:vAlign w:val="center"/>
          </w:tcPr>
          <w:p w14:paraId="5D75D6E8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b/>
                <w:bCs/>
                <w:sz w:val="20"/>
              </w:rPr>
            </w:pPr>
          </w:p>
        </w:tc>
        <w:tc>
          <w:tcPr>
            <w:tcW w:w="2199" w:type="dxa"/>
            <w:vMerge/>
            <w:shd w:val="clear" w:color="auto" w:fill="D9D9D9"/>
            <w:vAlign w:val="center"/>
          </w:tcPr>
          <w:p w14:paraId="0CC27274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b/>
                <w:bCs/>
                <w:sz w:val="20"/>
              </w:rPr>
            </w:pPr>
          </w:p>
        </w:tc>
        <w:tc>
          <w:tcPr>
            <w:tcW w:w="1970" w:type="dxa"/>
            <w:vMerge/>
            <w:shd w:val="clear" w:color="auto" w:fill="D9D9D9"/>
            <w:vAlign w:val="center"/>
          </w:tcPr>
          <w:p w14:paraId="1AAD7C66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b/>
                <w:bCs/>
                <w:sz w:val="20"/>
              </w:rPr>
            </w:pPr>
          </w:p>
        </w:tc>
        <w:tc>
          <w:tcPr>
            <w:tcW w:w="1969" w:type="dxa"/>
            <w:vMerge/>
            <w:shd w:val="clear" w:color="auto" w:fill="D9D9D9"/>
            <w:vAlign w:val="center"/>
          </w:tcPr>
          <w:p w14:paraId="0C8A07A2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b/>
                <w:bCs/>
                <w:sz w:val="20"/>
              </w:rPr>
            </w:pPr>
          </w:p>
        </w:tc>
        <w:tc>
          <w:tcPr>
            <w:tcW w:w="2529" w:type="dxa"/>
            <w:shd w:val="clear" w:color="auto" w:fill="D9D9D9"/>
            <w:vAlign w:val="center"/>
          </w:tcPr>
          <w:p w14:paraId="26539CA2" w14:textId="77777777" w:rsidR="00A041EF" w:rsidRPr="00250AA0" w:rsidRDefault="00A041EF" w:rsidP="00186CD2">
            <w:pPr>
              <w:pStyle w:val="Heading3"/>
              <w:rPr>
                <w:rFonts w:eastAsia="Times New Roman"/>
              </w:rPr>
            </w:pPr>
            <w:r w:rsidRPr="00250AA0">
              <w:rPr>
                <w:rFonts w:eastAsia="Times New Roman"/>
              </w:rPr>
              <w:t>From</w:t>
            </w:r>
          </w:p>
        </w:tc>
        <w:tc>
          <w:tcPr>
            <w:tcW w:w="2362" w:type="dxa"/>
            <w:shd w:val="clear" w:color="auto" w:fill="D9D9D9"/>
            <w:vAlign w:val="center"/>
          </w:tcPr>
          <w:p w14:paraId="70ACB0F7" w14:textId="77777777" w:rsidR="00A041EF" w:rsidRPr="00250AA0" w:rsidRDefault="00A041EF" w:rsidP="00186CD2">
            <w:pPr>
              <w:pStyle w:val="Heading3"/>
              <w:rPr>
                <w:rFonts w:eastAsia="Times New Roman"/>
              </w:rPr>
            </w:pPr>
            <w:r w:rsidRPr="00250AA0">
              <w:rPr>
                <w:rFonts w:eastAsia="Times New Roman"/>
              </w:rPr>
              <w:t>To</w:t>
            </w:r>
          </w:p>
        </w:tc>
      </w:tr>
      <w:tr w:rsidR="00A041EF" w:rsidRPr="00693DF9" w14:paraId="336E1359" w14:textId="77777777" w:rsidTr="00E4571B">
        <w:trPr>
          <w:trHeight w:val="639"/>
        </w:trPr>
        <w:tc>
          <w:tcPr>
            <w:tcW w:w="951" w:type="dxa"/>
            <w:vAlign w:val="center"/>
          </w:tcPr>
          <w:p w14:paraId="2BE9E54D" w14:textId="77777777" w:rsidR="00A041EF" w:rsidRPr="00664E6C" w:rsidRDefault="00A041EF" w:rsidP="002A6A05">
            <w:pPr>
              <w:pStyle w:val="ListParagraph"/>
              <w:numPr>
                <w:ilvl w:val="0"/>
                <w:numId w:val="2"/>
              </w:numPr>
              <w:spacing w:before="0" w:after="0"/>
              <w:ind w:left="164" w:right="-534" w:hanging="142"/>
              <w:rPr>
                <w:rFonts w:eastAsia="Times New Roman"/>
                <w:szCs w:val="1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470E9809" w14:textId="77777777" w:rsidR="00A041EF" w:rsidRPr="00693DF9" w:rsidRDefault="00A041EF" w:rsidP="00B43435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ZM-001 (</w:t>
            </w:r>
            <w:r>
              <w:rPr>
                <w:rFonts w:eastAsia="Times New Roman" w:cs="Arial"/>
                <w:szCs w:val="18"/>
              </w:rPr>
              <w:t>Map tile</w:t>
            </w:r>
            <w:r w:rsidRPr="00693DF9">
              <w:rPr>
                <w:rFonts w:eastAsia="Times New Roman" w:cs="Arial"/>
                <w:szCs w:val="18"/>
              </w:rPr>
              <w:t xml:space="preserve"> 28)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5EB5BAD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6 on RP11332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128BD7D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7 Leopard Street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12FA1C62" w14:textId="77777777" w:rsidR="00A041EF" w:rsidRPr="00693DF9" w:rsidRDefault="00A041EF" w:rsidP="00B43435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Kangaroo Point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01FA961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(Infill housing zone precinct)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9B1C20B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(Character zone precinct)</w:t>
            </w:r>
          </w:p>
        </w:tc>
      </w:tr>
      <w:tr w:rsidR="00A041EF" w:rsidRPr="00693DF9" w14:paraId="237EF0A2" w14:textId="77777777" w:rsidTr="00E4571B">
        <w:trPr>
          <w:trHeight w:val="639"/>
        </w:trPr>
        <w:tc>
          <w:tcPr>
            <w:tcW w:w="951" w:type="dxa"/>
            <w:vAlign w:val="center"/>
          </w:tcPr>
          <w:p w14:paraId="20E91C6B" w14:textId="77777777" w:rsidR="00A041EF" w:rsidRPr="00664E6C" w:rsidRDefault="00A041EF" w:rsidP="002A6A05">
            <w:pPr>
              <w:pStyle w:val="ListParagraph"/>
              <w:numPr>
                <w:ilvl w:val="0"/>
                <w:numId w:val="2"/>
              </w:numPr>
              <w:spacing w:before="0" w:after="0"/>
              <w:ind w:left="164" w:hanging="142"/>
              <w:rPr>
                <w:rFonts w:eastAsia="Times New Roman"/>
                <w:szCs w:val="1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29F3FB9B" w14:textId="77777777" w:rsidR="00A041EF" w:rsidRPr="00693DF9" w:rsidRDefault="00A041EF" w:rsidP="00B43435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ZM-001 (</w:t>
            </w:r>
            <w:r>
              <w:rPr>
                <w:rFonts w:eastAsia="Times New Roman" w:cs="Arial"/>
                <w:szCs w:val="18"/>
              </w:rPr>
              <w:t>Map tile</w:t>
            </w:r>
            <w:r w:rsidRPr="00693DF9">
              <w:rPr>
                <w:rFonts w:eastAsia="Times New Roman" w:cs="Arial"/>
                <w:szCs w:val="18"/>
              </w:rPr>
              <w:t xml:space="preserve"> 28)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0082EC5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7 on RP11332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24F6FDA8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9 Leopard Street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326DD173" w14:textId="77777777" w:rsidR="00A041EF" w:rsidRPr="00693DF9" w:rsidRDefault="00A041EF" w:rsidP="00B43435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Kangaroo Point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3A090431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(Infill housing zone precinct)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6F2965C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(Character zone precinct)</w:t>
            </w:r>
          </w:p>
        </w:tc>
      </w:tr>
      <w:tr w:rsidR="00A041EF" w:rsidRPr="00693DF9" w14:paraId="6ED7A4C5" w14:textId="77777777" w:rsidTr="00E4571B">
        <w:trPr>
          <w:trHeight w:val="639"/>
        </w:trPr>
        <w:tc>
          <w:tcPr>
            <w:tcW w:w="951" w:type="dxa"/>
            <w:vAlign w:val="center"/>
          </w:tcPr>
          <w:p w14:paraId="57E24CF1" w14:textId="77777777" w:rsidR="00A041EF" w:rsidRPr="00664E6C" w:rsidRDefault="00A041EF" w:rsidP="002A6A05">
            <w:pPr>
              <w:pStyle w:val="ListParagraph"/>
              <w:numPr>
                <w:ilvl w:val="0"/>
                <w:numId w:val="2"/>
              </w:numPr>
              <w:spacing w:before="0" w:after="0"/>
              <w:ind w:left="164" w:hanging="142"/>
              <w:rPr>
                <w:rFonts w:eastAsia="Times New Roman"/>
                <w:szCs w:val="1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1FAEAE71" w14:textId="77777777" w:rsidR="00A041EF" w:rsidRPr="00693DF9" w:rsidRDefault="00A041EF" w:rsidP="00B43435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ZM-001 (</w:t>
            </w:r>
            <w:r>
              <w:rPr>
                <w:rFonts w:eastAsia="Times New Roman" w:cs="Arial"/>
                <w:szCs w:val="18"/>
              </w:rPr>
              <w:t>Map tile</w:t>
            </w:r>
            <w:r w:rsidRPr="00693DF9">
              <w:rPr>
                <w:rFonts w:eastAsia="Times New Roman" w:cs="Arial"/>
                <w:szCs w:val="18"/>
              </w:rPr>
              <w:t xml:space="preserve"> 28)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B66E651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8 on RP11332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059E6CEC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11 Leopard Street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29C555C1" w14:textId="77777777" w:rsidR="00A041EF" w:rsidRPr="00693DF9" w:rsidRDefault="00A041EF" w:rsidP="00B43435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Kangaroo Point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1277938D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(Infill housing zone precinct)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106431D0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(Character zone precinct)</w:t>
            </w:r>
          </w:p>
        </w:tc>
      </w:tr>
      <w:tr w:rsidR="00A041EF" w:rsidRPr="00693DF9" w14:paraId="20A310FD" w14:textId="77777777" w:rsidTr="00E4571B">
        <w:trPr>
          <w:trHeight w:val="639"/>
        </w:trPr>
        <w:tc>
          <w:tcPr>
            <w:tcW w:w="951" w:type="dxa"/>
            <w:vAlign w:val="center"/>
          </w:tcPr>
          <w:p w14:paraId="61D8F9D9" w14:textId="77777777" w:rsidR="00A041EF" w:rsidRPr="00664E6C" w:rsidRDefault="00A041EF" w:rsidP="002A6A05">
            <w:pPr>
              <w:pStyle w:val="ListParagraph"/>
              <w:numPr>
                <w:ilvl w:val="0"/>
                <w:numId w:val="2"/>
              </w:numPr>
              <w:spacing w:before="0" w:after="0"/>
              <w:ind w:left="164" w:hanging="142"/>
              <w:rPr>
                <w:rFonts w:eastAsia="Times New Roman"/>
                <w:szCs w:val="1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5BF5E368" w14:textId="77777777" w:rsidR="00A041EF" w:rsidRPr="00693DF9" w:rsidRDefault="00A041EF" w:rsidP="00B43435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ZM-001 (</w:t>
            </w:r>
            <w:r>
              <w:rPr>
                <w:rFonts w:eastAsia="Times New Roman" w:cs="Arial"/>
                <w:szCs w:val="18"/>
              </w:rPr>
              <w:t>Map tile</w:t>
            </w:r>
            <w:r w:rsidRPr="00693DF9">
              <w:rPr>
                <w:rFonts w:eastAsia="Times New Roman" w:cs="Arial"/>
                <w:szCs w:val="18"/>
              </w:rPr>
              <w:t xml:space="preserve"> 28)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0321E400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9 on RP11332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463497F6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13 Leopard Street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AB6888A" w14:textId="77777777" w:rsidR="00A041EF" w:rsidRPr="00693DF9" w:rsidRDefault="00A041EF" w:rsidP="00B43435">
            <w:pPr>
              <w:spacing w:before="0" w:after="0"/>
              <w:rPr>
                <w:rFonts w:eastAsiaTheme="minorHAnsi" w:cs="Arial"/>
                <w:szCs w:val="18"/>
                <w:lang w:eastAsia="en-US"/>
              </w:rPr>
            </w:pPr>
            <w:r w:rsidRPr="00693DF9">
              <w:rPr>
                <w:rFonts w:eastAsia="Times New Roman" w:cs="Arial"/>
                <w:szCs w:val="18"/>
              </w:rPr>
              <w:t>Kangaroo Point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77A1149C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(Infill housing zone precinct)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9A095E3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(Character zone precinct)</w:t>
            </w:r>
          </w:p>
        </w:tc>
      </w:tr>
      <w:tr w:rsidR="00A041EF" w:rsidRPr="00693DF9" w14:paraId="7769810E" w14:textId="77777777" w:rsidTr="00E4571B">
        <w:trPr>
          <w:trHeight w:val="639"/>
        </w:trPr>
        <w:tc>
          <w:tcPr>
            <w:tcW w:w="951" w:type="dxa"/>
            <w:vAlign w:val="center"/>
          </w:tcPr>
          <w:p w14:paraId="2ACF8690" w14:textId="77777777" w:rsidR="00A041EF" w:rsidRPr="00664E6C" w:rsidRDefault="00A041EF" w:rsidP="002A6A05">
            <w:pPr>
              <w:pStyle w:val="ListParagraph"/>
              <w:numPr>
                <w:ilvl w:val="0"/>
                <w:numId w:val="2"/>
              </w:numPr>
              <w:spacing w:before="0" w:after="0"/>
              <w:ind w:left="164" w:hanging="142"/>
              <w:rPr>
                <w:rFonts w:eastAsia="Times New Roman"/>
                <w:szCs w:val="1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766A152E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ZM-001 (</w:t>
            </w:r>
            <w:r>
              <w:rPr>
                <w:rFonts w:eastAsia="Times New Roman" w:cs="Arial"/>
                <w:szCs w:val="18"/>
              </w:rPr>
              <w:t>Map tile</w:t>
            </w:r>
            <w:r w:rsidRPr="00693DF9">
              <w:rPr>
                <w:rFonts w:eastAsia="Times New Roman" w:cs="Arial"/>
                <w:szCs w:val="18"/>
              </w:rPr>
              <w:t xml:space="preserve"> 28)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EBB81DE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1 on RP11332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5A71FABD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10 Wild Street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61ACFD60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Kangaroo Point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481281D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Low-medium density residential zone (2 or 3 storey mix zone precinct)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29ECAB04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(Character zone precinct)</w:t>
            </w:r>
          </w:p>
        </w:tc>
      </w:tr>
      <w:tr w:rsidR="00A041EF" w:rsidRPr="00693DF9" w14:paraId="287B9818" w14:textId="77777777" w:rsidTr="00E4571B">
        <w:trPr>
          <w:trHeight w:val="639"/>
        </w:trPr>
        <w:tc>
          <w:tcPr>
            <w:tcW w:w="951" w:type="dxa"/>
            <w:vAlign w:val="center"/>
          </w:tcPr>
          <w:p w14:paraId="2588F6AA" w14:textId="77777777" w:rsidR="00A041EF" w:rsidRPr="00664E6C" w:rsidRDefault="00A041EF" w:rsidP="002A6A05">
            <w:pPr>
              <w:pStyle w:val="ListParagraph"/>
              <w:numPr>
                <w:ilvl w:val="0"/>
                <w:numId w:val="2"/>
              </w:numPr>
              <w:spacing w:before="0" w:after="0"/>
              <w:ind w:left="164" w:hanging="142"/>
              <w:rPr>
                <w:rFonts w:eastAsia="Times New Roman"/>
                <w:szCs w:val="1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126BA5E9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ZM-001 (</w:t>
            </w:r>
            <w:r>
              <w:rPr>
                <w:rFonts w:eastAsia="Times New Roman" w:cs="Arial"/>
                <w:szCs w:val="18"/>
              </w:rPr>
              <w:t>Map tile</w:t>
            </w:r>
            <w:r w:rsidRPr="00693DF9">
              <w:rPr>
                <w:rFonts w:eastAsia="Times New Roman" w:cs="Arial"/>
                <w:szCs w:val="18"/>
              </w:rPr>
              <w:t xml:space="preserve"> 28)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46C8A06E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2 on RP11332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9BF6C10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14 Wild Street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5FA15BF5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Kangaroo Point 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C519E0B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Low-medium density residential zone (2 or 3 storey mix zone precinct)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228F63E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(Character zone precinct)</w:t>
            </w:r>
          </w:p>
        </w:tc>
      </w:tr>
      <w:tr w:rsidR="00A041EF" w:rsidRPr="00693DF9" w14:paraId="13573736" w14:textId="77777777" w:rsidTr="00E4571B">
        <w:trPr>
          <w:trHeight w:val="639"/>
        </w:trPr>
        <w:tc>
          <w:tcPr>
            <w:tcW w:w="951" w:type="dxa"/>
            <w:vAlign w:val="center"/>
          </w:tcPr>
          <w:p w14:paraId="28869607" w14:textId="77777777" w:rsidR="00A041EF" w:rsidRPr="00664E6C" w:rsidRDefault="00A041EF" w:rsidP="002A6A05">
            <w:pPr>
              <w:pStyle w:val="ListParagraph"/>
              <w:numPr>
                <w:ilvl w:val="0"/>
                <w:numId w:val="2"/>
              </w:numPr>
              <w:spacing w:before="0" w:after="0"/>
              <w:ind w:left="164" w:hanging="142"/>
              <w:rPr>
                <w:rFonts w:eastAsia="Times New Roman"/>
                <w:szCs w:val="1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4E36650E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ZM-001 (</w:t>
            </w:r>
            <w:r>
              <w:rPr>
                <w:rFonts w:eastAsia="Times New Roman" w:cs="Arial"/>
                <w:szCs w:val="18"/>
              </w:rPr>
              <w:t>Map tile</w:t>
            </w:r>
            <w:r w:rsidRPr="00693DF9">
              <w:rPr>
                <w:rFonts w:eastAsia="Times New Roman" w:cs="Arial"/>
                <w:szCs w:val="18"/>
              </w:rPr>
              <w:t xml:space="preserve"> 28)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17CFB41D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3 on RP11332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63D70D7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16 Wild Street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4E1E9357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Kangaroo Point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06074308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Low-medium density residential zone (2 or 3 storey mix zone precinct)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5FA335E3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(Character zone precinct)</w:t>
            </w:r>
          </w:p>
        </w:tc>
      </w:tr>
      <w:tr w:rsidR="00A041EF" w:rsidRPr="00693DF9" w14:paraId="4A1F9DFC" w14:textId="77777777" w:rsidTr="00E4571B">
        <w:trPr>
          <w:trHeight w:val="639"/>
        </w:trPr>
        <w:tc>
          <w:tcPr>
            <w:tcW w:w="951" w:type="dxa"/>
            <w:vAlign w:val="center"/>
          </w:tcPr>
          <w:p w14:paraId="13EDBBC1" w14:textId="77777777" w:rsidR="00A041EF" w:rsidRPr="00664E6C" w:rsidRDefault="00A041EF" w:rsidP="002A6A05">
            <w:pPr>
              <w:pStyle w:val="ListParagraph"/>
              <w:numPr>
                <w:ilvl w:val="0"/>
                <w:numId w:val="2"/>
              </w:numPr>
              <w:spacing w:before="0" w:after="0"/>
              <w:ind w:left="164" w:hanging="142"/>
              <w:rPr>
                <w:rFonts w:eastAsia="Times New Roman"/>
                <w:szCs w:val="18"/>
              </w:rPr>
            </w:pPr>
          </w:p>
        </w:tc>
        <w:tc>
          <w:tcPr>
            <w:tcW w:w="2163" w:type="dxa"/>
            <w:shd w:val="clear" w:color="auto" w:fill="auto"/>
            <w:vAlign w:val="center"/>
          </w:tcPr>
          <w:p w14:paraId="2248AA3D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ZM-001 (</w:t>
            </w:r>
            <w:r>
              <w:rPr>
                <w:rFonts w:eastAsia="Times New Roman" w:cs="Arial"/>
                <w:szCs w:val="18"/>
              </w:rPr>
              <w:t>Map tile</w:t>
            </w:r>
            <w:r w:rsidRPr="00693DF9">
              <w:rPr>
                <w:rFonts w:eastAsia="Times New Roman" w:cs="Arial"/>
                <w:szCs w:val="18"/>
              </w:rPr>
              <w:t xml:space="preserve"> 28)</w:t>
            </w:r>
          </w:p>
        </w:tc>
        <w:tc>
          <w:tcPr>
            <w:tcW w:w="2199" w:type="dxa"/>
            <w:shd w:val="clear" w:color="auto" w:fill="auto"/>
            <w:vAlign w:val="center"/>
          </w:tcPr>
          <w:p w14:paraId="58B7B8CE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>
              <w:rPr>
                <w:rFonts w:eastAsia="Times New Roman" w:cs="Arial"/>
                <w:szCs w:val="18"/>
              </w:rPr>
              <w:t xml:space="preserve">Lot </w:t>
            </w:r>
            <w:r w:rsidRPr="00693DF9">
              <w:rPr>
                <w:rFonts w:eastAsia="Times New Roman" w:cs="Arial"/>
                <w:szCs w:val="18"/>
              </w:rPr>
              <w:t>4 on RP11332</w:t>
            </w:r>
          </w:p>
        </w:tc>
        <w:tc>
          <w:tcPr>
            <w:tcW w:w="1970" w:type="dxa"/>
            <w:shd w:val="clear" w:color="auto" w:fill="auto"/>
            <w:vAlign w:val="center"/>
          </w:tcPr>
          <w:p w14:paraId="1B399E17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18 Wild Street</w:t>
            </w:r>
          </w:p>
        </w:tc>
        <w:tc>
          <w:tcPr>
            <w:tcW w:w="1969" w:type="dxa"/>
            <w:shd w:val="clear" w:color="auto" w:fill="auto"/>
            <w:vAlign w:val="center"/>
          </w:tcPr>
          <w:p w14:paraId="0C729760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 xml:space="preserve">Kangaroo Point 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2325E823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Low-medium density residential zone (2 or 3 storey mix zone precinct)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00474B47" w14:textId="77777777" w:rsidR="00A041EF" w:rsidRPr="00693DF9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693DF9">
              <w:rPr>
                <w:rFonts w:eastAsia="Times New Roman" w:cs="Arial"/>
                <w:szCs w:val="18"/>
              </w:rPr>
              <w:t>Character residential zone (Character zone precinct)</w:t>
            </w:r>
          </w:p>
        </w:tc>
      </w:tr>
    </w:tbl>
    <w:p w14:paraId="68BF7DC8" w14:textId="77777777" w:rsidR="006F2AF0" w:rsidRDefault="006F2AF0" w:rsidP="006F2AF0"/>
    <w:p w14:paraId="2F62232D" w14:textId="1A0C665B" w:rsidR="00A041EF" w:rsidRPr="002A6A05" w:rsidRDefault="00A041EF" w:rsidP="00A041EF">
      <w:pPr>
        <w:pStyle w:val="Heading2"/>
        <w:spacing w:before="0" w:after="0"/>
        <w:rPr>
          <w:sz w:val="20"/>
          <w:szCs w:val="20"/>
        </w:rPr>
      </w:pPr>
      <w:r w:rsidRPr="002A6A05">
        <w:rPr>
          <w:sz w:val="20"/>
          <w:szCs w:val="20"/>
        </w:rPr>
        <w:t>OM-019.1 Significant landscape tree overlay map</w:t>
      </w:r>
      <w:r w:rsidRPr="002A6A05">
        <w:rPr>
          <w:sz w:val="20"/>
          <w:szCs w:val="20"/>
        </w:rPr>
        <w:br/>
        <w:t>Add the following properties to the Significant landscape tree overlay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096"/>
        <w:gridCol w:w="2271"/>
        <w:gridCol w:w="1841"/>
        <w:gridCol w:w="1986"/>
        <w:gridCol w:w="4930"/>
      </w:tblGrid>
      <w:tr w:rsidR="00A041EF" w:rsidRPr="00693DF9" w14:paraId="5FABA292" w14:textId="77777777" w:rsidTr="00E4571B">
        <w:trPr>
          <w:trHeight w:val="385"/>
          <w:tblHeader/>
        </w:trPr>
        <w:tc>
          <w:tcPr>
            <w:tcW w:w="360" w:type="pct"/>
            <w:shd w:val="clear" w:color="auto" w:fill="D9D9D9"/>
          </w:tcPr>
          <w:p w14:paraId="62EC3F00" w14:textId="2E388AF3" w:rsidR="00A041EF" w:rsidRPr="00250AA0" w:rsidRDefault="00250AA0" w:rsidP="00186CD2">
            <w:pPr>
              <w:pStyle w:val="Heading3"/>
            </w:pPr>
            <w:bookmarkStart w:id="1" w:name="_Hlk19876107"/>
            <w:r w:rsidRPr="00250AA0">
              <w:rPr>
                <w:rFonts w:eastAsia="Times New Roman"/>
              </w:rPr>
              <w:t>Item number</w:t>
            </w:r>
          </w:p>
        </w:tc>
        <w:tc>
          <w:tcPr>
            <w:tcW w:w="741" w:type="pct"/>
            <w:shd w:val="clear" w:color="auto" w:fill="D9D9D9"/>
          </w:tcPr>
          <w:p w14:paraId="1C39D20C" w14:textId="77777777" w:rsidR="00A041EF" w:rsidRPr="00250AA0" w:rsidRDefault="00A041EF" w:rsidP="00186CD2">
            <w:pPr>
              <w:pStyle w:val="Heading3"/>
            </w:pPr>
            <w:r w:rsidRPr="00250AA0">
              <w:t>Map number</w:t>
            </w:r>
          </w:p>
        </w:tc>
        <w:tc>
          <w:tcPr>
            <w:tcW w:w="803" w:type="pct"/>
            <w:shd w:val="clear" w:color="auto" w:fill="D9D9D9"/>
          </w:tcPr>
          <w:p w14:paraId="713BD12D" w14:textId="0F81752C" w:rsidR="00A041EF" w:rsidRPr="00250AA0" w:rsidRDefault="00A041EF" w:rsidP="00186CD2">
            <w:pPr>
              <w:pStyle w:val="Heading3"/>
            </w:pPr>
            <w:r w:rsidRPr="00250AA0">
              <w:t xml:space="preserve">Lot </w:t>
            </w:r>
            <w:r w:rsidR="000E1300">
              <w:t>p</w:t>
            </w:r>
            <w:r w:rsidRPr="00250AA0">
              <w:t xml:space="preserve">lan </w:t>
            </w:r>
            <w:r w:rsidR="000E1300">
              <w:t>d</w:t>
            </w:r>
            <w:r w:rsidRPr="00250AA0">
              <w:t>escription</w:t>
            </w:r>
          </w:p>
        </w:tc>
        <w:tc>
          <w:tcPr>
            <w:tcW w:w="651" w:type="pct"/>
            <w:shd w:val="clear" w:color="auto" w:fill="D9D9D9"/>
          </w:tcPr>
          <w:p w14:paraId="1ED49BBE" w14:textId="77777777" w:rsidR="00A041EF" w:rsidRPr="00250AA0" w:rsidRDefault="00A041EF" w:rsidP="00186CD2">
            <w:pPr>
              <w:pStyle w:val="Heading3"/>
            </w:pPr>
            <w:r w:rsidRPr="00250AA0">
              <w:t>Address</w:t>
            </w:r>
          </w:p>
        </w:tc>
        <w:tc>
          <w:tcPr>
            <w:tcW w:w="702" w:type="pct"/>
            <w:shd w:val="clear" w:color="auto" w:fill="D9D9D9"/>
          </w:tcPr>
          <w:p w14:paraId="5D678D2E" w14:textId="77777777" w:rsidR="00A041EF" w:rsidRPr="00250AA0" w:rsidRDefault="00A041EF" w:rsidP="00186CD2">
            <w:pPr>
              <w:pStyle w:val="Heading3"/>
            </w:pPr>
            <w:r w:rsidRPr="00250AA0">
              <w:t>Suburb</w:t>
            </w:r>
          </w:p>
        </w:tc>
        <w:tc>
          <w:tcPr>
            <w:tcW w:w="1743" w:type="pct"/>
            <w:shd w:val="clear" w:color="auto" w:fill="D9D9D9"/>
          </w:tcPr>
          <w:p w14:paraId="68A010A6" w14:textId="588AE513" w:rsidR="00A041EF" w:rsidRPr="00250AA0" w:rsidRDefault="00A041EF" w:rsidP="00186CD2">
            <w:pPr>
              <w:pStyle w:val="Heading3"/>
            </w:pPr>
            <w:r w:rsidRPr="00250AA0">
              <w:t xml:space="preserve">Details of </w:t>
            </w:r>
            <w:r w:rsidR="000E1300">
              <w:t>c</w:t>
            </w:r>
            <w:r w:rsidRPr="00250AA0">
              <w:t>hange</w:t>
            </w:r>
          </w:p>
        </w:tc>
      </w:tr>
      <w:tr w:rsidR="00006DF7" w:rsidRPr="00693DF9" w14:paraId="4967EF82" w14:textId="77777777" w:rsidTr="00E4571B">
        <w:trPr>
          <w:trHeight w:val="494"/>
        </w:trPr>
        <w:tc>
          <w:tcPr>
            <w:tcW w:w="360" w:type="pct"/>
            <w:shd w:val="clear" w:color="auto" w:fill="auto"/>
            <w:vAlign w:val="center"/>
          </w:tcPr>
          <w:p w14:paraId="599A1785" w14:textId="77777777" w:rsidR="00006DF7" w:rsidRPr="00250AA0" w:rsidRDefault="00006DF7" w:rsidP="00006DF7">
            <w:pPr>
              <w:pStyle w:val="ListParagraph"/>
              <w:numPr>
                <w:ilvl w:val="0"/>
                <w:numId w:val="2"/>
              </w:numPr>
              <w:spacing w:before="0" w:after="0"/>
              <w:ind w:left="0"/>
              <w:jc w:val="center"/>
              <w:rPr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785252F" w14:textId="00376B24" w:rsidR="00006DF7" w:rsidRPr="00250AA0" w:rsidRDefault="00006DF7" w:rsidP="00006DF7">
            <w:pPr>
              <w:spacing w:before="0" w:after="0"/>
              <w:rPr>
                <w:rFonts w:eastAsiaTheme="minorHAnsi"/>
                <w:szCs w:val="18"/>
                <w:lang w:eastAsia="en-US"/>
              </w:rPr>
            </w:pPr>
            <w:r w:rsidRPr="00250AA0">
              <w:rPr>
                <w:rFonts w:eastAsiaTheme="minorHAnsi"/>
                <w:szCs w:val="18"/>
                <w:lang w:eastAsia="en-US"/>
              </w:rPr>
              <w:t>OM-019.1 (Map tile 28)</w:t>
            </w:r>
          </w:p>
        </w:tc>
        <w:tc>
          <w:tcPr>
            <w:tcW w:w="803" w:type="pct"/>
            <w:vAlign w:val="center"/>
          </w:tcPr>
          <w:p w14:paraId="19F023B7" w14:textId="6915EB6A" w:rsidR="00006DF7" w:rsidRPr="00250AA0" w:rsidRDefault="00006DF7" w:rsidP="00006DF7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Lot 5</w:t>
            </w:r>
            <w:r w:rsidRPr="00250AA0">
              <w:rPr>
                <w:szCs w:val="18"/>
              </w:rPr>
              <w:t xml:space="preserve"> on SP161324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C96DA54" w14:textId="08F5293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1 Leopard Street</w:t>
            </w:r>
          </w:p>
        </w:tc>
        <w:tc>
          <w:tcPr>
            <w:tcW w:w="702" w:type="pct"/>
            <w:vAlign w:val="center"/>
          </w:tcPr>
          <w:p w14:paraId="3242A0DB" w14:textId="403ACD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Kangaroo Point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4121D151" w14:textId="2AE927B2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Add to Significant landscape tree overlay (Significant landscape tree – vegetation protection order sub-category)</w:t>
            </w:r>
          </w:p>
        </w:tc>
      </w:tr>
      <w:tr w:rsidR="00006DF7" w:rsidRPr="00693DF9" w14:paraId="7A6A5635" w14:textId="77777777" w:rsidTr="00E4571B">
        <w:trPr>
          <w:trHeight w:val="494"/>
        </w:trPr>
        <w:tc>
          <w:tcPr>
            <w:tcW w:w="360" w:type="pct"/>
            <w:shd w:val="clear" w:color="auto" w:fill="auto"/>
            <w:vAlign w:val="center"/>
          </w:tcPr>
          <w:p w14:paraId="7B36E121" w14:textId="77777777" w:rsidR="00006DF7" w:rsidRPr="00250AA0" w:rsidRDefault="00006DF7" w:rsidP="00006DF7">
            <w:pPr>
              <w:pStyle w:val="ListParagraph"/>
              <w:numPr>
                <w:ilvl w:val="0"/>
                <w:numId w:val="2"/>
              </w:numPr>
              <w:spacing w:before="0" w:after="0"/>
              <w:ind w:left="0"/>
              <w:jc w:val="center"/>
              <w:rPr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367A468" w14:textId="77777777" w:rsidR="00006DF7" w:rsidRPr="00250AA0" w:rsidRDefault="00006DF7" w:rsidP="00006DF7">
            <w:pPr>
              <w:spacing w:before="0" w:after="0"/>
              <w:rPr>
                <w:rFonts w:eastAsiaTheme="minorHAnsi"/>
                <w:szCs w:val="18"/>
                <w:lang w:eastAsia="en-US"/>
              </w:rPr>
            </w:pPr>
            <w:r w:rsidRPr="00250AA0">
              <w:rPr>
                <w:rFonts w:eastAsiaTheme="minorHAnsi"/>
                <w:szCs w:val="18"/>
                <w:lang w:eastAsia="en-US"/>
              </w:rPr>
              <w:t>OM-019.1 (Map tile 28)</w:t>
            </w:r>
          </w:p>
        </w:tc>
        <w:tc>
          <w:tcPr>
            <w:tcW w:w="803" w:type="pct"/>
            <w:vAlign w:val="center"/>
          </w:tcPr>
          <w:p w14:paraId="3A1ACF2C" w14:textId="77777777" w:rsidR="00006DF7" w:rsidRPr="00250AA0" w:rsidRDefault="00006DF7" w:rsidP="00006DF7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 xml:space="preserve">Lot </w:t>
            </w:r>
            <w:r w:rsidRPr="00250AA0">
              <w:rPr>
                <w:szCs w:val="18"/>
              </w:rPr>
              <w:t>6 on RP11332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318A96F6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7 Leopard Street</w:t>
            </w:r>
          </w:p>
        </w:tc>
        <w:tc>
          <w:tcPr>
            <w:tcW w:w="702" w:type="pct"/>
            <w:vAlign w:val="center"/>
          </w:tcPr>
          <w:p w14:paraId="2CCE3C40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Kangaroo Point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7EEA37C4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Add to Significant landscape tree overlay (Significant landscape tree – vegetation protection order sub-category)</w:t>
            </w:r>
          </w:p>
        </w:tc>
      </w:tr>
      <w:tr w:rsidR="00006DF7" w:rsidRPr="00250AA0" w14:paraId="381A2260" w14:textId="77777777" w:rsidTr="00E4571B">
        <w:trPr>
          <w:trHeight w:val="494"/>
        </w:trPr>
        <w:tc>
          <w:tcPr>
            <w:tcW w:w="360" w:type="pct"/>
            <w:shd w:val="clear" w:color="auto" w:fill="auto"/>
            <w:vAlign w:val="center"/>
          </w:tcPr>
          <w:p w14:paraId="568894F4" w14:textId="77777777" w:rsidR="00006DF7" w:rsidRPr="00250AA0" w:rsidRDefault="00006DF7" w:rsidP="00006DF7">
            <w:pPr>
              <w:pStyle w:val="ListParagraph"/>
              <w:numPr>
                <w:ilvl w:val="0"/>
                <w:numId w:val="2"/>
              </w:numPr>
              <w:spacing w:before="0" w:after="0"/>
              <w:ind w:left="447" w:right="-533"/>
              <w:rPr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0C72D48" w14:textId="77777777" w:rsidR="00006DF7" w:rsidRPr="00250AA0" w:rsidRDefault="00006DF7" w:rsidP="00006DF7">
            <w:pPr>
              <w:spacing w:before="0" w:after="0"/>
              <w:rPr>
                <w:rFonts w:eastAsiaTheme="minorHAnsi"/>
                <w:szCs w:val="18"/>
                <w:lang w:eastAsia="en-US"/>
              </w:rPr>
            </w:pPr>
            <w:r w:rsidRPr="00250AA0">
              <w:rPr>
                <w:rFonts w:eastAsiaTheme="minorHAnsi"/>
                <w:szCs w:val="18"/>
                <w:lang w:eastAsia="en-US"/>
              </w:rPr>
              <w:t>OM-019.1 (Map tile 28)</w:t>
            </w:r>
          </w:p>
        </w:tc>
        <w:tc>
          <w:tcPr>
            <w:tcW w:w="803" w:type="pct"/>
            <w:vAlign w:val="center"/>
          </w:tcPr>
          <w:p w14:paraId="0420F86E" w14:textId="77777777" w:rsidR="00006DF7" w:rsidRPr="00250AA0" w:rsidRDefault="00006DF7" w:rsidP="00006DF7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 xml:space="preserve">Lot </w:t>
            </w:r>
            <w:r w:rsidRPr="00250AA0">
              <w:rPr>
                <w:szCs w:val="18"/>
              </w:rPr>
              <w:t>7 on RP11332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7FE73C32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9 Leopard Street</w:t>
            </w:r>
          </w:p>
        </w:tc>
        <w:tc>
          <w:tcPr>
            <w:tcW w:w="702" w:type="pct"/>
            <w:vAlign w:val="center"/>
          </w:tcPr>
          <w:p w14:paraId="64FD38C2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Kangaroo Point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61774836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Add to Significant landscape tree overlay (Significant landscape tree – vegetation protection order sub-category)</w:t>
            </w:r>
          </w:p>
        </w:tc>
      </w:tr>
      <w:tr w:rsidR="00006DF7" w:rsidRPr="00250AA0" w14:paraId="5DB8C0DA" w14:textId="77777777" w:rsidTr="00E4571B">
        <w:trPr>
          <w:trHeight w:val="494"/>
        </w:trPr>
        <w:tc>
          <w:tcPr>
            <w:tcW w:w="360" w:type="pct"/>
            <w:shd w:val="clear" w:color="auto" w:fill="auto"/>
            <w:vAlign w:val="center"/>
          </w:tcPr>
          <w:p w14:paraId="5DA57FC9" w14:textId="77777777" w:rsidR="00006DF7" w:rsidRPr="00250AA0" w:rsidRDefault="00006DF7" w:rsidP="00006DF7">
            <w:pPr>
              <w:pStyle w:val="ListParagraph"/>
              <w:numPr>
                <w:ilvl w:val="0"/>
                <w:numId w:val="2"/>
              </w:numPr>
              <w:spacing w:before="0" w:after="0"/>
              <w:ind w:left="447" w:right="-533"/>
              <w:rPr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312423BA" w14:textId="77777777" w:rsidR="00006DF7" w:rsidRPr="00250AA0" w:rsidRDefault="00006DF7" w:rsidP="00006DF7">
            <w:pPr>
              <w:spacing w:before="0" w:after="0"/>
              <w:rPr>
                <w:rFonts w:eastAsiaTheme="minorHAnsi"/>
                <w:szCs w:val="18"/>
                <w:lang w:eastAsia="en-US"/>
              </w:rPr>
            </w:pPr>
            <w:r w:rsidRPr="00250AA0">
              <w:rPr>
                <w:rFonts w:eastAsiaTheme="minorHAnsi"/>
                <w:szCs w:val="18"/>
                <w:lang w:eastAsia="en-US"/>
              </w:rPr>
              <w:t>OM-019.1 (Map tile 28)</w:t>
            </w:r>
          </w:p>
        </w:tc>
        <w:tc>
          <w:tcPr>
            <w:tcW w:w="803" w:type="pct"/>
            <w:vAlign w:val="center"/>
          </w:tcPr>
          <w:p w14:paraId="527B6B04" w14:textId="77777777" w:rsidR="00006DF7" w:rsidRPr="00250AA0" w:rsidRDefault="00006DF7" w:rsidP="00006DF7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 xml:space="preserve">Lot </w:t>
            </w:r>
            <w:r w:rsidRPr="00250AA0">
              <w:rPr>
                <w:szCs w:val="18"/>
              </w:rPr>
              <w:t>8 on RP11332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3C54720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11 Leopard Street</w:t>
            </w:r>
          </w:p>
        </w:tc>
        <w:tc>
          <w:tcPr>
            <w:tcW w:w="702" w:type="pct"/>
            <w:vAlign w:val="center"/>
          </w:tcPr>
          <w:p w14:paraId="22468C31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Kangaroo Point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077CE70E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Add to Significant landscape tree overlay (Significant landscape tree – vegetation protection order sub-category)</w:t>
            </w:r>
          </w:p>
        </w:tc>
      </w:tr>
      <w:tr w:rsidR="00006DF7" w:rsidRPr="00250AA0" w14:paraId="3E546EAF" w14:textId="77777777" w:rsidTr="00E4571B">
        <w:trPr>
          <w:trHeight w:val="494"/>
        </w:trPr>
        <w:tc>
          <w:tcPr>
            <w:tcW w:w="360" w:type="pct"/>
            <w:shd w:val="clear" w:color="auto" w:fill="auto"/>
            <w:vAlign w:val="center"/>
          </w:tcPr>
          <w:p w14:paraId="13CB50F3" w14:textId="77777777" w:rsidR="00006DF7" w:rsidRPr="00250AA0" w:rsidRDefault="00006DF7" w:rsidP="00006DF7">
            <w:pPr>
              <w:pStyle w:val="ListParagraph"/>
              <w:numPr>
                <w:ilvl w:val="0"/>
                <w:numId w:val="2"/>
              </w:numPr>
              <w:spacing w:before="0" w:after="0"/>
              <w:ind w:left="447" w:right="-533"/>
              <w:rPr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79ED4760" w14:textId="77777777" w:rsidR="00006DF7" w:rsidRPr="00250AA0" w:rsidRDefault="00006DF7" w:rsidP="00006DF7">
            <w:pPr>
              <w:spacing w:before="0" w:after="0"/>
              <w:rPr>
                <w:rFonts w:eastAsiaTheme="minorHAnsi"/>
                <w:szCs w:val="18"/>
                <w:lang w:eastAsia="en-US"/>
              </w:rPr>
            </w:pPr>
            <w:r w:rsidRPr="00250AA0">
              <w:rPr>
                <w:rFonts w:eastAsiaTheme="minorHAnsi"/>
                <w:szCs w:val="18"/>
                <w:lang w:eastAsia="en-US"/>
              </w:rPr>
              <w:t>OM-019.1 (Map tile 28)</w:t>
            </w:r>
          </w:p>
        </w:tc>
        <w:tc>
          <w:tcPr>
            <w:tcW w:w="803" w:type="pct"/>
            <w:vAlign w:val="center"/>
          </w:tcPr>
          <w:p w14:paraId="1ED82A8F" w14:textId="77777777" w:rsidR="00006DF7" w:rsidRPr="00250AA0" w:rsidRDefault="00006DF7" w:rsidP="00006DF7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 xml:space="preserve">Lot </w:t>
            </w:r>
            <w:r w:rsidRPr="00250AA0">
              <w:rPr>
                <w:szCs w:val="18"/>
              </w:rPr>
              <w:t>9 on RP11332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65E56D04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13 Leopard Street</w:t>
            </w:r>
          </w:p>
        </w:tc>
        <w:tc>
          <w:tcPr>
            <w:tcW w:w="702" w:type="pct"/>
            <w:vAlign w:val="center"/>
          </w:tcPr>
          <w:p w14:paraId="2D940DB8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Kangaroo Point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23DF0876" w14:textId="77777777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Add to Significant landscape tree overlay (Significant landscape tree – vegetation protection order sub-category)</w:t>
            </w:r>
          </w:p>
        </w:tc>
      </w:tr>
      <w:tr w:rsidR="00006DF7" w:rsidRPr="00250AA0" w14:paraId="5322A534" w14:textId="77777777" w:rsidTr="00E4571B">
        <w:trPr>
          <w:trHeight w:val="494"/>
        </w:trPr>
        <w:tc>
          <w:tcPr>
            <w:tcW w:w="360" w:type="pct"/>
            <w:shd w:val="clear" w:color="auto" w:fill="auto"/>
            <w:vAlign w:val="center"/>
          </w:tcPr>
          <w:p w14:paraId="68FEF486" w14:textId="77777777" w:rsidR="00006DF7" w:rsidRPr="00250AA0" w:rsidRDefault="00006DF7" w:rsidP="00006DF7">
            <w:pPr>
              <w:pStyle w:val="ListParagraph"/>
              <w:numPr>
                <w:ilvl w:val="0"/>
                <w:numId w:val="2"/>
              </w:numPr>
              <w:spacing w:before="0" w:after="0"/>
              <w:ind w:left="447" w:right="-533"/>
              <w:rPr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17F7B104" w14:textId="3F1B3BC9" w:rsidR="00006DF7" w:rsidRPr="00250AA0" w:rsidRDefault="00006DF7" w:rsidP="00006DF7">
            <w:pPr>
              <w:spacing w:before="0" w:after="0"/>
              <w:rPr>
                <w:rFonts w:eastAsiaTheme="minorHAnsi"/>
                <w:szCs w:val="18"/>
                <w:lang w:eastAsia="en-US"/>
              </w:rPr>
            </w:pPr>
            <w:r w:rsidRPr="00250AA0">
              <w:rPr>
                <w:rFonts w:eastAsiaTheme="minorHAnsi"/>
                <w:szCs w:val="18"/>
                <w:lang w:eastAsia="en-US"/>
              </w:rPr>
              <w:t>OM-019.1 (Map tile 28)</w:t>
            </w:r>
          </w:p>
        </w:tc>
        <w:tc>
          <w:tcPr>
            <w:tcW w:w="803" w:type="pct"/>
            <w:vAlign w:val="center"/>
          </w:tcPr>
          <w:p w14:paraId="144EB55B" w14:textId="12D151D5" w:rsidR="00006DF7" w:rsidRPr="00250AA0" w:rsidRDefault="00006DF7" w:rsidP="00006DF7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 xml:space="preserve">Lot </w:t>
            </w:r>
            <w:r w:rsidRPr="00250AA0">
              <w:rPr>
                <w:szCs w:val="18"/>
              </w:rPr>
              <w:t>10 on RP11332</w:t>
            </w:r>
          </w:p>
        </w:tc>
        <w:tc>
          <w:tcPr>
            <w:tcW w:w="651" w:type="pct"/>
            <w:shd w:val="clear" w:color="auto" w:fill="auto"/>
            <w:vAlign w:val="center"/>
          </w:tcPr>
          <w:p w14:paraId="2A9021CD" w14:textId="033D1A9F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15 Leopard Street</w:t>
            </w:r>
          </w:p>
        </w:tc>
        <w:tc>
          <w:tcPr>
            <w:tcW w:w="702" w:type="pct"/>
            <w:vAlign w:val="center"/>
          </w:tcPr>
          <w:p w14:paraId="766D82B9" w14:textId="5A32E8C1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Kangaroo Point</w:t>
            </w:r>
          </w:p>
        </w:tc>
        <w:tc>
          <w:tcPr>
            <w:tcW w:w="1743" w:type="pct"/>
            <w:shd w:val="clear" w:color="auto" w:fill="auto"/>
            <w:vAlign w:val="center"/>
          </w:tcPr>
          <w:p w14:paraId="623CD776" w14:textId="6E180749" w:rsidR="00006DF7" w:rsidRPr="00250AA0" w:rsidRDefault="00006DF7" w:rsidP="00006DF7">
            <w:pPr>
              <w:spacing w:before="0" w:after="0"/>
              <w:rPr>
                <w:szCs w:val="18"/>
              </w:rPr>
            </w:pPr>
            <w:r w:rsidRPr="00250AA0">
              <w:rPr>
                <w:szCs w:val="18"/>
              </w:rPr>
              <w:t>Add to Significant landscape tree overlay (Significant landscape tree – vegetation protection order sub-category)</w:t>
            </w:r>
          </w:p>
        </w:tc>
      </w:tr>
      <w:bookmarkEnd w:id="1"/>
    </w:tbl>
    <w:p w14:paraId="3B3C0698" w14:textId="77777777" w:rsidR="006F2AF0" w:rsidRDefault="006F2AF0" w:rsidP="006F2AF0"/>
    <w:p w14:paraId="26568068" w14:textId="154961DD" w:rsidR="00A041EF" w:rsidRPr="00250AA0" w:rsidRDefault="00A041EF" w:rsidP="00A041EF">
      <w:pPr>
        <w:pStyle w:val="Heading2"/>
        <w:spacing w:before="0" w:after="0"/>
        <w:rPr>
          <w:sz w:val="20"/>
          <w:szCs w:val="20"/>
        </w:rPr>
      </w:pPr>
      <w:r w:rsidRPr="00250AA0">
        <w:rPr>
          <w:sz w:val="20"/>
          <w:szCs w:val="20"/>
        </w:rPr>
        <w:t>OM-020.1 Traditional building character overlay map</w:t>
      </w:r>
      <w:r w:rsidRPr="00250AA0">
        <w:rPr>
          <w:sz w:val="20"/>
          <w:szCs w:val="20"/>
        </w:rPr>
        <w:br/>
        <w:t xml:space="preserve">Add the following properties to the Traditional building character overlay </w:t>
      </w:r>
    </w:p>
    <w:tbl>
      <w:tblPr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123"/>
        <w:gridCol w:w="2267"/>
        <w:gridCol w:w="1786"/>
        <w:gridCol w:w="1984"/>
        <w:gridCol w:w="5019"/>
      </w:tblGrid>
      <w:tr w:rsidR="000E1300" w:rsidRPr="00250AA0" w14:paraId="3394BCA4" w14:textId="77777777" w:rsidTr="00AC7861">
        <w:trPr>
          <w:cantSplit/>
        </w:trPr>
        <w:tc>
          <w:tcPr>
            <w:tcW w:w="0" w:type="auto"/>
            <w:shd w:val="clear" w:color="auto" w:fill="D9D9D9"/>
          </w:tcPr>
          <w:p w14:paraId="5F88DF0F" w14:textId="772175D0" w:rsidR="000E1300" w:rsidRPr="00250AA0" w:rsidRDefault="000E1300" w:rsidP="00186CD2">
            <w:pPr>
              <w:pStyle w:val="Heading3"/>
              <w:rPr>
                <w:rFonts w:eastAsia="Times New Roman"/>
              </w:rPr>
            </w:pPr>
            <w:bookmarkStart w:id="2" w:name="_Hlk20388865"/>
            <w:r w:rsidRPr="00250AA0">
              <w:rPr>
                <w:rFonts w:eastAsia="Times New Roman"/>
              </w:rPr>
              <w:t>Item number</w:t>
            </w:r>
          </w:p>
        </w:tc>
        <w:tc>
          <w:tcPr>
            <w:tcW w:w="749" w:type="pct"/>
            <w:shd w:val="clear" w:color="auto" w:fill="D9D9D9"/>
          </w:tcPr>
          <w:p w14:paraId="20E23504" w14:textId="0E5222FE" w:rsidR="000E1300" w:rsidRPr="00250AA0" w:rsidRDefault="000E1300" w:rsidP="00186CD2">
            <w:pPr>
              <w:pStyle w:val="Heading3"/>
              <w:rPr>
                <w:rFonts w:eastAsia="Times New Roman"/>
              </w:rPr>
            </w:pPr>
            <w:r w:rsidRPr="00250AA0">
              <w:t>Map number</w:t>
            </w:r>
          </w:p>
        </w:tc>
        <w:tc>
          <w:tcPr>
            <w:tcW w:w="800" w:type="pct"/>
            <w:shd w:val="clear" w:color="auto" w:fill="D9D9D9"/>
          </w:tcPr>
          <w:p w14:paraId="2118A9E1" w14:textId="473128C1" w:rsidR="000E1300" w:rsidRPr="00250AA0" w:rsidRDefault="000E1300" w:rsidP="00186CD2">
            <w:pPr>
              <w:pStyle w:val="Heading3"/>
              <w:rPr>
                <w:rFonts w:eastAsia="Times New Roman"/>
              </w:rPr>
            </w:pPr>
            <w:r w:rsidRPr="00250AA0">
              <w:t xml:space="preserve">Lot </w:t>
            </w:r>
            <w:r>
              <w:t>p</w:t>
            </w:r>
            <w:r w:rsidRPr="00250AA0">
              <w:t xml:space="preserve">lan </w:t>
            </w:r>
            <w:r>
              <w:t>d</w:t>
            </w:r>
            <w:r w:rsidRPr="00250AA0">
              <w:t>escription</w:t>
            </w:r>
          </w:p>
        </w:tc>
        <w:tc>
          <w:tcPr>
            <w:tcW w:w="630" w:type="pct"/>
            <w:shd w:val="clear" w:color="auto" w:fill="D9D9D9"/>
          </w:tcPr>
          <w:p w14:paraId="4A39E4E5" w14:textId="36A23318" w:rsidR="000E1300" w:rsidRPr="00250AA0" w:rsidRDefault="000E1300" w:rsidP="00186CD2">
            <w:pPr>
              <w:pStyle w:val="Heading3"/>
              <w:rPr>
                <w:rFonts w:eastAsia="Times New Roman"/>
              </w:rPr>
            </w:pPr>
            <w:r w:rsidRPr="00250AA0">
              <w:t>Address</w:t>
            </w:r>
          </w:p>
        </w:tc>
        <w:tc>
          <w:tcPr>
            <w:tcW w:w="700" w:type="pct"/>
            <w:shd w:val="clear" w:color="auto" w:fill="D9D9D9"/>
          </w:tcPr>
          <w:p w14:paraId="2A0EFBF6" w14:textId="126A9BBD" w:rsidR="000E1300" w:rsidRPr="00250AA0" w:rsidRDefault="000E1300" w:rsidP="00186CD2">
            <w:pPr>
              <w:pStyle w:val="Heading3"/>
              <w:rPr>
                <w:rFonts w:eastAsia="Times New Roman"/>
              </w:rPr>
            </w:pPr>
            <w:r w:rsidRPr="00250AA0">
              <w:t>Suburb</w:t>
            </w:r>
          </w:p>
        </w:tc>
        <w:tc>
          <w:tcPr>
            <w:tcW w:w="1771" w:type="pct"/>
            <w:shd w:val="clear" w:color="auto" w:fill="D9D9D9"/>
          </w:tcPr>
          <w:p w14:paraId="1BE4CCE2" w14:textId="5E67983D" w:rsidR="000E1300" w:rsidRPr="00250AA0" w:rsidRDefault="000E1300" w:rsidP="00186CD2">
            <w:pPr>
              <w:pStyle w:val="Heading3"/>
              <w:rPr>
                <w:rFonts w:eastAsia="Times New Roman"/>
              </w:rPr>
            </w:pPr>
            <w:r w:rsidRPr="00250AA0">
              <w:t xml:space="preserve">Details of </w:t>
            </w:r>
            <w:r>
              <w:t>c</w:t>
            </w:r>
            <w:r w:rsidRPr="00250AA0">
              <w:t>hange</w:t>
            </w:r>
          </w:p>
        </w:tc>
      </w:tr>
      <w:bookmarkEnd w:id="2"/>
      <w:tr w:rsidR="00A041EF" w:rsidRPr="00250AA0" w14:paraId="4731C1AE" w14:textId="77777777" w:rsidTr="00AC7861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6C159E71" w14:textId="77777777" w:rsidR="00A041EF" w:rsidRPr="00250AA0" w:rsidRDefault="00A041EF" w:rsidP="004873EE">
            <w:pPr>
              <w:pStyle w:val="ListParagraph"/>
              <w:numPr>
                <w:ilvl w:val="0"/>
                <w:numId w:val="2"/>
              </w:numPr>
              <w:spacing w:before="0" w:after="0"/>
              <w:ind w:left="447" w:right="-958"/>
              <w:rPr>
                <w:rFonts w:eastAsia="Times New Roman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146C3E1A" w14:textId="77777777" w:rsidR="00A041EF" w:rsidRPr="00250AA0" w:rsidRDefault="00A041EF" w:rsidP="00B43435">
            <w:pPr>
              <w:spacing w:before="0" w:after="0"/>
              <w:rPr>
                <w:rFonts w:eastAsiaTheme="minorHAnsi" w:cs="Arial"/>
                <w:szCs w:val="18"/>
                <w:highlight w:val="yellow"/>
                <w:lang w:eastAsia="en-US"/>
              </w:rPr>
            </w:pPr>
            <w:r w:rsidRPr="00250AA0">
              <w:rPr>
                <w:rFonts w:eastAsiaTheme="minorHAnsi" w:cs="Arial"/>
                <w:szCs w:val="18"/>
                <w:lang w:eastAsia="en-US"/>
              </w:rPr>
              <w:t>OM-020.1 (Map tile 28)</w:t>
            </w:r>
          </w:p>
        </w:tc>
        <w:tc>
          <w:tcPr>
            <w:tcW w:w="800" w:type="pct"/>
            <w:vAlign w:val="center"/>
          </w:tcPr>
          <w:p w14:paraId="17973866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Lot 1 on RP11332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1F5B6970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10 Wild Street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10E8B300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  <w:highlight w:val="yellow"/>
              </w:rPr>
            </w:pPr>
            <w:r w:rsidRPr="00250AA0">
              <w:rPr>
                <w:rFonts w:eastAsia="Times New Roman" w:cs="Arial"/>
                <w:szCs w:val="18"/>
              </w:rPr>
              <w:t>Kangaroo Point</w:t>
            </w:r>
          </w:p>
        </w:tc>
        <w:tc>
          <w:tcPr>
            <w:tcW w:w="1771" w:type="pct"/>
            <w:vAlign w:val="center"/>
          </w:tcPr>
          <w:p w14:paraId="4A27BB26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 xml:space="preserve">Add to the Traditional building character overlay – </w:t>
            </w:r>
          </w:p>
          <w:p w14:paraId="71438AD3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neighbourhood character sub-category</w:t>
            </w:r>
          </w:p>
        </w:tc>
      </w:tr>
      <w:tr w:rsidR="00A041EF" w:rsidRPr="00250AA0" w14:paraId="624E0FC6" w14:textId="77777777" w:rsidTr="00AC7861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5AE001F5" w14:textId="77777777" w:rsidR="00A041EF" w:rsidRPr="00250AA0" w:rsidRDefault="00A041EF" w:rsidP="004873EE">
            <w:pPr>
              <w:pStyle w:val="ListParagraph"/>
              <w:numPr>
                <w:ilvl w:val="0"/>
                <w:numId w:val="2"/>
              </w:numPr>
              <w:spacing w:before="0" w:after="0"/>
              <w:ind w:left="447" w:right="-958"/>
              <w:rPr>
                <w:rFonts w:eastAsia="Times New Roman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5EB7F45C" w14:textId="77777777" w:rsidR="00A041EF" w:rsidRPr="00250AA0" w:rsidRDefault="00A041EF" w:rsidP="00B43435">
            <w:pPr>
              <w:spacing w:before="0" w:after="0"/>
              <w:rPr>
                <w:rFonts w:eastAsiaTheme="minorHAnsi" w:cs="Arial"/>
                <w:szCs w:val="18"/>
                <w:highlight w:val="yellow"/>
                <w:lang w:eastAsia="en-US"/>
              </w:rPr>
            </w:pPr>
            <w:r w:rsidRPr="00250AA0">
              <w:rPr>
                <w:rFonts w:eastAsiaTheme="minorHAnsi" w:cs="Arial"/>
                <w:szCs w:val="18"/>
                <w:lang w:eastAsia="en-US"/>
              </w:rPr>
              <w:t>OM-020.1 (Map tile 28)</w:t>
            </w:r>
          </w:p>
        </w:tc>
        <w:tc>
          <w:tcPr>
            <w:tcW w:w="800" w:type="pct"/>
            <w:vAlign w:val="center"/>
          </w:tcPr>
          <w:p w14:paraId="52265DE3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Lot 2 on RP11332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24ECBFF5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14 Wild Street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298CE276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  <w:highlight w:val="yellow"/>
              </w:rPr>
            </w:pPr>
            <w:r w:rsidRPr="00250AA0">
              <w:rPr>
                <w:rFonts w:eastAsia="Times New Roman" w:cs="Arial"/>
                <w:szCs w:val="18"/>
              </w:rPr>
              <w:t>Kangaroo Point</w:t>
            </w:r>
          </w:p>
        </w:tc>
        <w:tc>
          <w:tcPr>
            <w:tcW w:w="1771" w:type="pct"/>
            <w:vAlign w:val="center"/>
          </w:tcPr>
          <w:p w14:paraId="1CD89526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 xml:space="preserve">Add to the Traditional building character overlay – </w:t>
            </w:r>
          </w:p>
          <w:p w14:paraId="3BDE82D6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neighbourhood character sub-category</w:t>
            </w:r>
          </w:p>
        </w:tc>
      </w:tr>
      <w:tr w:rsidR="00A041EF" w:rsidRPr="00250AA0" w14:paraId="1B19E7F7" w14:textId="77777777" w:rsidTr="00AC7861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67C01C6F" w14:textId="77777777" w:rsidR="00A041EF" w:rsidRPr="00250AA0" w:rsidRDefault="00A041EF" w:rsidP="004873EE">
            <w:pPr>
              <w:pStyle w:val="ListParagraph"/>
              <w:numPr>
                <w:ilvl w:val="0"/>
                <w:numId w:val="2"/>
              </w:numPr>
              <w:spacing w:before="0" w:after="0"/>
              <w:ind w:left="447" w:right="-958"/>
              <w:rPr>
                <w:rFonts w:eastAsia="Times New Roman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500FB1AE" w14:textId="77777777" w:rsidR="00A041EF" w:rsidRPr="00250AA0" w:rsidRDefault="00A041EF" w:rsidP="00B43435">
            <w:pPr>
              <w:spacing w:before="0" w:after="0"/>
              <w:rPr>
                <w:rFonts w:eastAsiaTheme="minorHAnsi" w:cs="Arial"/>
                <w:szCs w:val="18"/>
                <w:highlight w:val="yellow"/>
                <w:lang w:eastAsia="en-US"/>
              </w:rPr>
            </w:pPr>
            <w:r w:rsidRPr="00250AA0">
              <w:rPr>
                <w:rFonts w:eastAsiaTheme="minorHAnsi" w:cs="Arial"/>
                <w:szCs w:val="18"/>
                <w:lang w:eastAsia="en-US"/>
              </w:rPr>
              <w:t>OM-020.1 (Map tile 28)</w:t>
            </w:r>
          </w:p>
        </w:tc>
        <w:tc>
          <w:tcPr>
            <w:tcW w:w="800" w:type="pct"/>
            <w:vAlign w:val="center"/>
          </w:tcPr>
          <w:p w14:paraId="05203482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Lot 3 on RP11332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F8B1FF7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 xml:space="preserve">16 Wild Street 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57561E2C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  <w:highlight w:val="yellow"/>
              </w:rPr>
            </w:pPr>
            <w:r w:rsidRPr="00250AA0">
              <w:rPr>
                <w:rFonts w:eastAsia="Times New Roman" w:cs="Arial"/>
                <w:szCs w:val="18"/>
              </w:rPr>
              <w:t>Kangaroo Point</w:t>
            </w:r>
          </w:p>
        </w:tc>
        <w:tc>
          <w:tcPr>
            <w:tcW w:w="1771" w:type="pct"/>
            <w:vAlign w:val="center"/>
          </w:tcPr>
          <w:p w14:paraId="1DD056DA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 xml:space="preserve">Add to the Traditional building character overlay – </w:t>
            </w:r>
          </w:p>
          <w:p w14:paraId="5CA0AD01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neighbourhood character sub-category</w:t>
            </w:r>
          </w:p>
        </w:tc>
      </w:tr>
      <w:tr w:rsidR="00A041EF" w:rsidRPr="00250AA0" w14:paraId="5726D40A" w14:textId="77777777" w:rsidTr="00AC7861">
        <w:trPr>
          <w:cantSplit/>
        </w:trPr>
        <w:tc>
          <w:tcPr>
            <w:tcW w:w="0" w:type="auto"/>
            <w:shd w:val="clear" w:color="auto" w:fill="auto"/>
            <w:vAlign w:val="center"/>
          </w:tcPr>
          <w:p w14:paraId="4BE4B816" w14:textId="77777777" w:rsidR="00A041EF" w:rsidRPr="00250AA0" w:rsidRDefault="00A041EF" w:rsidP="004873EE">
            <w:pPr>
              <w:pStyle w:val="ListParagraph"/>
              <w:numPr>
                <w:ilvl w:val="0"/>
                <w:numId w:val="2"/>
              </w:numPr>
              <w:spacing w:before="0" w:after="0"/>
              <w:ind w:left="447" w:right="-958"/>
              <w:rPr>
                <w:rFonts w:eastAsia="Times New Roman"/>
                <w:szCs w:val="18"/>
              </w:rPr>
            </w:pPr>
          </w:p>
        </w:tc>
        <w:tc>
          <w:tcPr>
            <w:tcW w:w="749" w:type="pct"/>
            <w:shd w:val="clear" w:color="auto" w:fill="auto"/>
            <w:vAlign w:val="center"/>
          </w:tcPr>
          <w:p w14:paraId="2076F72A" w14:textId="77777777" w:rsidR="00A041EF" w:rsidRPr="00250AA0" w:rsidRDefault="00A041EF" w:rsidP="00B43435">
            <w:pPr>
              <w:spacing w:before="0" w:after="0"/>
              <w:rPr>
                <w:rFonts w:eastAsiaTheme="minorHAnsi" w:cs="Arial"/>
                <w:szCs w:val="18"/>
                <w:highlight w:val="yellow"/>
                <w:lang w:eastAsia="en-US"/>
              </w:rPr>
            </w:pPr>
            <w:r w:rsidRPr="00250AA0">
              <w:rPr>
                <w:rFonts w:eastAsiaTheme="minorHAnsi" w:cs="Arial"/>
                <w:szCs w:val="18"/>
                <w:lang w:eastAsia="en-US"/>
              </w:rPr>
              <w:t>OM-020.1 (Map tile 28)</w:t>
            </w:r>
          </w:p>
        </w:tc>
        <w:tc>
          <w:tcPr>
            <w:tcW w:w="800" w:type="pct"/>
            <w:vAlign w:val="center"/>
          </w:tcPr>
          <w:p w14:paraId="0EF4D190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Lot 4 on RP11332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611849D7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18 Wild Street</w:t>
            </w:r>
          </w:p>
        </w:tc>
        <w:tc>
          <w:tcPr>
            <w:tcW w:w="700" w:type="pct"/>
            <w:shd w:val="clear" w:color="auto" w:fill="auto"/>
            <w:vAlign w:val="center"/>
          </w:tcPr>
          <w:p w14:paraId="7BD5B6B6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  <w:highlight w:val="yellow"/>
              </w:rPr>
            </w:pPr>
            <w:r w:rsidRPr="00250AA0">
              <w:rPr>
                <w:rFonts w:eastAsia="Times New Roman" w:cs="Arial"/>
                <w:szCs w:val="18"/>
              </w:rPr>
              <w:t>Kangaroo Point</w:t>
            </w:r>
          </w:p>
        </w:tc>
        <w:tc>
          <w:tcPr>
            <w:tcW w:w="1771" w:type="pct"/>
            <w:vAlign w:val="center"/>
          </w:tcPr>
          <w:p w14:paraId="50CF5CC0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 xml:space="preserve">Add to the Traditional building character overlay – </w:t>
            </w:r>
          </w:p>
          <w:p w14:paraId="3E261CAC" w14:textId="77777777" w:rsidR="00A041EF" w:rsidRPr="00250AA0" w:rsidRDefault="00A041EF" w:rsidP="00B43435">
            <w:pPr>
              <w:spacing w:before="0" w:after="0"/>
              <w:rPr>
                <w:rFonts w:eastAsia="Times New Roman" w:cs="Arial"/>
                <w:szCs w:val="18"/>
              </w:rPr>
            </w:pPr>
            <w:r w:rsidRPr="00250AA0">
              <w:rPr>
                <w:rFonts w:eastAsia="Times New Roman" w:cs="Arial"/>
                <w:szCs w:val="18"/>
              </w:rPr>
              <w:t>neighbourhood character sub-category</w:t>
            </w:r>
          </w:p>
        </w:tc>
      </w:tr>
    </w:tbl>
    <w:p w14:paraId="5765DBC7" w14:textId="77777777" w:rsidR="00951BB8" w:rsidRDefault="00951BB8" w:rsidP="006F2AF0"/>
    <w:sectPr w:rsidR="00951BB8" w:rsidSect="000E1300">
      <w:footerReference w:type="default" r:id="rId7"/>
      <w:pgSz w:w="16838" w:h="11906" w:orient="landscape"/>
      <w:pgMar w:top="851" w:right="1245" w:bottom="567" w:left="1440" w:header="708" w:footer="5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7F412" w14:textId="77777777" w:rsidR="00C7236C" w:rsidRDefault="006B3174">
      <w:pPr>
        <w:spacing w:before="0" w:after="0"/>
      </w:pPr>
      <w:r>
        <w:separator/>
      </w:r>
    </w:p>
  </w:endnote>
  <w:endnote w:type="continuationSeparator" w:id="0">
    <w:p w14:paraId="40E354E9" w14:textId="77777777" w:rsidR="00C7236C" w:rsidRDefault="006B317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4"/>
        <w:szCs w:val="14"/>
      </w:rPr>
      <w:id w:val="-1448537800"/>
      <w:docPartObj>
        <w:docPartGallery w:val="Page Numbers (Top of Page)"/>
        <w:docPartUnique/>
      </w:docPartObj>
    </w:sdtPr>
    <w:sdtEndPr/>
    <w:sdtContent>
      <w:p w14:paraId="03804C57" w14:textId="08DE7F76" w:rsidR="00A60DA6" w:rsidRPr="00B3220D" w:rsidRDefault="00A041EF" w:rsidP="00B3220D">
        <w:pPr>
          <w:pStyle w:val="Header"/>
          <w:jc w:val="right"/>
          <w:rPr>
            <w:sz w:val="14"/>
            <w:szCs w:val="14"/>
          </w:rPr>
        </w:pPr>
        <w:r>
          <w:rPr>
            <w:rFonts w:cs="Arial"/>
            <w:i/>
            <w:sz w:val="16"/>
            <w:szCs w:val="16"/>
          </w:rPr>
          <w:tab/>
        </w:r>
        <w:r>
          <w:rPr>
            <w:rFonts w:cs="Arial"/>
            <w:i/>
            <w:sz w:val="16"/>
            <w:szCs w:val="16"/>
          </w:rPr>
          <w:tab/>
        </w:r>
        <w:r w:rsidRPr="000B2B63">
          <w:rPr>
            <w:sz w:val="14"/>
            <w:szCs w:val="14"/>
          </w:rPr>
          <w:t xml:space="preserve">Page </w:t>
        </w:r>
        <w:r w:rsidRPr="000B2B63">
          <w:rPr>
            <w:b/>
            <w:bCs/>
            <w:sz w:val="14"/>
            <w:szCs w:val="14"/>
          </w:rPr>
          <w:fldChar w:fldCharType="begin"/>
        </w:r>
        <w:r w:rsidRPr="000B2B63">
          <w:rPr>
            <w:b/>
            <w:bCs/>
            <w:sz w:val="14"/>
            <w:szCs w:val="14"/>
          </w:rPr>
          <w:instrText xml:space="preserve"> PAGE </w:instrText>
        </w:r>
        <w:r w:rsidRPr="000B2B63">
          <w:rPr>
            <w:b/>
            <w:bCs/>
            <w:sz w:val="14"/>
            <w:szCs w:val="14"/>
          </w:rPr>
          <w:fldChar w:fldCharType="separate"/>
        </w:r>
        <w:r w:rsidR="00147EC2">
          <w:rPr>
            <w:b/>
            <w:bCs/>
            <w:noProof/>
            <w:sz w:val="14"/>
            <w:szCs w:val="14"/>
          </w:rPr>
          <w:t>2</w:t>
        </w:r>
        <w:r w:rsidRPr="000B2B63">
          <w:rPr>
            <w:b/>
            <w:bCs/>
            <w:sz w:val="14"/>
            <w:szCs w:val="14"/>
          </w:rPr>
          <w:fldChar w:fldCharType="end"/>
        </w:r>
        <w:r w:rsidRPr="000B2B63">
          <w:rPr>
            <w:sz w:val="14"/>
            <w:szCs w:val="14"/>
          </w:rPr>
          <w:t xml:space="preserve"> of </w:t>
        </w:r>
        <w:r w:rsidRPr="000B2B63">
          <w:rPr>
            <w:b/>
            <w:bCs/>
            <w:sz w:val="14"/>
            <w:szCs w:val="14"/>
          </w:rPr>
          <w:fldChar w:fldCharType="begin"/>
        </w:r>
        <w:r w:rsidRPr="000B2B63">
          <w:rPr>
            <w:b/>
            <w:bCs/>
            <w:sz w:val="14"/>
            <w:szCs w:val="14"/>
          </w:rPr>
          <w:instrText xml:space="preserve"> NUMPAGES  </w:instrText>
        </w:r>
        <w:r w:rsidRPr="000B2B63">
          <w:rPr>
            <w:b/>
            <w:bCs/>
            <w:sz w:val="14"/>
            <w:szCs w:val="14"/>
          </w:rPr>
          <w:fldChar w:fldCharType="separate"/>
        </w:r>
        <w:r w:rsidR="00147EC2">
          <w:rPr>
            <w:b/>
            <w:bCs/>
            <w:noProof/>
            <w:sz w:val="14"/>
            <w:szCs w:val="14"/>
          </w:rPr>
          <w:t>4</w:t>
        </w:r>
        <w:r w:rsidRPr="000B2B63">
          <w:rPr>
            <w:b/>
            <w:bCs/>
            <w:sz w:val="14"/>
            <w:szCs w:val="14"/>
          </w:rPr>
          <w:fldChar w:fldCharType="end"/>
        </w:r>
      </w:p>
    </w:sdtContent>
  </w:sdt>
  <w:p w14:paraId="6BFD4958" w14:textId="77777777" w:rsidR="00A60DA6" w:rsidRDefault="00147EC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AD561A" w14:textId="77777777" w:rsidR="00C7236C" w:rsidRDefault="006B3174">
      <w:pPr>
        <w:spacing w:before="0" w:after="0"/>
      </w:pPr>
      <w:r>
        <w:separator/>
      </w:r>
    </w:p>
  </w:footnote>
  <w:footnote w:type="continuationSeparator" w:id="0">
    <w:p w14:paraId="1EE2FD5C" w14:textId="77777777" w:rsidR="00C7236C" w:rsidRDefault="006B317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91842"/>
    <w:multiLevelType w:val="hybridMultilevel"/>
    <w:tmpl w:val="B1662504"/>
    <w:lvl w:ilvl="0" w:tplc="E2B2831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261C"/>
    <w:multiLevelType w:val="hybridMultilevel"/>
    <w:tmpl w:val="699ABD7E"/>
    <w:lvl w:ilvl="0" w:tplc="E22C3AF6">
      <w:start w:val="4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262DAF"/>
    <w:multiLevelType w:val="hybridMultilevel"/>
    <w:tmpl w:val="91A6F4F6"/>
    <w:lvl w:ilvl="0" w:tplc="16787B72">
      <w:start w:val="1"/>
      <w:numFmt w:val="decimal"/>
      <w:lvlText w:val="%1."/>
      <w:lvlJc w:val="left"/>
      <w:pPr>
        <w:ind w:left="360" w:hanging="360"/>
      </w:pPr>
      <w:rPr>
        <w:sz w:val="18"/>
        <w:szCs w:val="18"/>
      </w:rPr>
    </w:lvl>
    <w:lvl w:ilvl="1" w:tplc="0C090019" w:tentative="1">
      <w:start w:val="1"/>
      <w:numFmt w:val="lowerLetter"/>
      <w:lvlText w:val="%2."/>
      <w:lvlJc w:val="left"/>
      <w:pPr>
        <w:ind w:left="654" w:hanging="360"/>
      </w:pPr>
    </w:lvl>
    <w:lvl w:ilvl="2" w:tplc="0C09001B" w:tentative="1">
      <w:start w:val="1"/>
      <w:numFmt w:val="lowerRoman"/>
      <w:lvlText w:val="%3."/>
      <w:lvlJc w:val="right"/>
      <w:pPr>
        <w:ind w:left="1374" w:hanging="180"/>
      </w:pPr>
    </w:lvl>
    <w:lvl w:ilvl="3" w:tplc="0C09000F" w:tentative="1">
      <w:start w:val="1"/>
      <w:numFmt w:val="decimal"/>
      <w:lvlText w:val="%4."/>
      <w:lvlJc w:val="left"/>
      <w:pPr>
        <w:ind w:left="2094" w:hanging="360"/>
      </w:pPr>
    </w:lvl>
    <w:lvl w:ilvl="4" w:tplc="0C090019" w:tentative="1">
      <w:start w:val="1"/>
      <w:numFmt w:val="lowerLetter"/>
      <w:lvlText w:val="%5."/>
      <w:lvlJc w:val="left"/>
      <w:pPr>
        <w:ind w:left="2814" w:hanging="360"/>
      </w:pPr>
    </w:lvl>
    <w:lvl w:ilvl="5" w:tplc="0C09001B" w:tentative="1">
      <w:start w:val="1"/>
      <w:numFmt w:val="lowerRoman"/>
      <w:lvlText w:val="%6."/>
      <w:lvlJc w:val="right"/>
      <w:pPr>
        <w:ind w:left="3534" w:hanging="180"/>
      </w:pPr>
    </w:lvl>
    <w:lvl w:ilvl="6" w:tplc="0C09000F" w:tentative="1">
      <w:start w:val="1"/>
      <w:numFmt w:val="decimal"/>
      <w:lvlText w:val="%7."/>
      <w:lvlJc w:val="left"/>
      <w:pPr>
        <w:ind w:left="4254" w:hanging="360"/>
      </w:pPr>
    </w:lvl>
    <w:lvl w:ilvl="7" w:tplc="0C090019" w:tentative="1">
      <w:start w:val="1"/>
      <w:numFmt w:val="lowerLetter"/>
      <w:lvlText w:val="%8."/>
      <w:lvlJc w:val="left"/>
      <w:pPr>
        <w:ind w:left="4974" w:hanging="360"/>
      </w:pPr>
    </w:lvl>
    <w:lvl w:ilvl="8" w:tplc="0C0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1EF"/>
    <w:rsid w:val="00006DF7"/>
    <w:rsid w:val="00052D3A"/>
    <w:rsid w:val="000714F0"/>
    <w:rsid w:val="00074223"/>
    <w:rsid w:val="00082C17"/>
    <w:rsid w:val="000E1300"/>
    <w:rsid w:val="00147EC2"/>
    <w:rsid w:val="00172DC3"/>
    <w:rsid w:val="00186CD2"/>
    <w:rsid w:val="002131DA"/>
    <w:rsid w:val="00250AA0"/>
    <w:rsid w:val="002960C1"/>
    <w:rsid w:val="002A6A05"/>
    <w:rsid w:val="0039510B"/>
    <w:rsid w:val="004873EE"/>
    <w:rsid w:val="005575A9"/>
    <w:rsid w:val="005A61C5"/>
    <w:rsid w:val="00617BE6"/>
    <w:rsid w:val="006B3174"/>
    <w:rsid w:val="006B5748"/>
    <w:rsid w:val="006F2AF0"/>
    <w:rsid w:val="00715414"/>
    <w:rsid w:val="0076434A"/>
    <w:rsid w:val="00876238"/>
    <w:rsid w:val="008B0910"/>
    <w:rsid w:val="009147CD"/>
    <w:rsid w:val="00951BB8"/>
    <w:rsid w:val="009A279B"/>
    <w:rsid w:val="00A041EF"/>
    <w:rsid w:val="00AC7861"/>
    <w:rsid w:val="00BA750F"/>
    <w:rsid w:val="00C41219"/>
    <w:rsid w:val="00C7236C"/>
    <w:rsid w:val="00CF798D"/>
    <w:rsid w:val="00D854DC"/>
    <w:rsid w:val="00E4571B"/>
    <w:rsid w:val="00ED24F3"/>
    <w:rsid w:val="00F11D97"/>
    <w:rsid w:val="00F33F98"/>
    <w:rsid w:val="00F7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6E33B039"/>
  <w15:chartTrackingRefBased/>
  <w15:docId w15:val="{7A9070A6-8818-495F-BC83-DC3AC96A9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1EF"/>
    <w:pPr>
      <w:spacing w:before="60" w:after="60" w:line="240" w:lineRule="auto"/>
    </w:pPr>
    <w:rPr>
      <w:rFonts w:ascii="Arial" w:eastAsia="Calibri" w:hAnsi="Arial" w:cs="Times New Roman"/>
      <w:sz w:val="18"/>
      <w:szCs w:val="20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4378"/>
    <w:pPr>
      <w:spacing w:before="0" w:after="0"/>
      <w:outlineLvl w:val="0"/>
    </w:pPr>
    <w:rPr>
      <w:rFonts w:cs="Arial"/>
      <w:b/>
      <w:color w:val="0070C0"/>
      <w:sz w:val="20"/>
    </w:rPr>
  </w:style>
  <w:style w:type="paragraph" w:styleId="Heading2">
    <w:name w:val="heading 2"/>
    <w:basedOn w:val="Heading6"/>
    <w:next w:val="Normal"/>
    <w:link w:val="Heading2Char"/>
    <w:uiPriority w:val="9"/>
    <w:unhideWhenUsed/>
    <w:qFormat/>
    <w:rsid w:val="00A041EF"/>
    <w:pPr>
      <w:keepNext w:val="0"/>
      <w:keepLines w:val="0"/>
      <w:spacing w:before="240" w:after="60"/>
      <w:outlineLvl w:val="1"/>
    </w:pPr>
    <w:rPr>
      <w:rFonts w:ascii="Arial" w:eastAsia="Times New Roman" w:hAnsi="Arial" w:cs="Times New Roman"/>
      <w:b/>
      <w:bCs/>
      <w:color w:val="auto"/>
      <w:sz w:val="22"/>
      <w:szCs w:val="22"/>
      <w:lang w:val="en-US"/>
    </w:rPr>
  </w:style>
  <w:style w:type="paragraph" w:styleId="Heading3">
    <w:name w:val="heading 3"/>
    <w:aliases w:val="Table Heading"/>
    <w:basedOn w:val="Normal"/>
    <w:next w:val="Normal"/>
    <w:link w:val="Heading3Char"/>
    <w:uiPriority w:val="9"/>
    <w:unhideWhenUsed/>
    <w:qFormat/>
    <w:rsid w:val="00A041EF"/>
    <w:pPr>
      <w:keepNext/>
      <w:keepLines/>
      <w:outlineLvl w:val="2"/>
    </w:pPr>
    <w:rPr>
      <w:rFonts w:eastAsiaTheme="majorEastAsia" w:cstheme="majorBidi"/>
      <w:b/>
      <w:sz w:val="20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1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041EF"/>
    <w:rPr>
      <w:rFonts w:ascii="Arial" w:eastAsia="Times New Roman" w:hAnsi="Arial" w:cs="Times New Roman"/>
      <w:b/>
      <w:bCs/>
      <w:lang w:val="en-US" w:eastAsia="en-AU"/>
    </w:rPr>
  </w:style>
  <w:style w:type="character" w:customStyle="1" w:styleId="Heading3Char">
    <w:name w:val="Heading 3 Char"/>
    <w:aliases w:val="Table Heading Char"/>
    <w:basedOn w:val="DefaultParagraphFont"/>
    <w:link w:val="Heading3"/>
    <w:uiPriority w:val="9"/>
    <w:rsid w:val="00A041EF"/>
    <w:rPr>
      <w:rFonts w:ascii="Arial" w:eastAsiaTheme="majorEastAsia" w:hAnsi="Arial" w:cstheme="majorBidi"/>
      <w:b/>
      <w:sz w:val="20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041EF"/>
    <w:pPr>
      <w:ind w:left="720"/>
      <w:contextualSpacing/>
    </w:pPr>
  </w:style>
  <w:style w:type="table" w:styleId="TableGrid">
    <w:name w:val="Table Grid"/>
    <w:basedOn w:val="TableNormal"/>
    <w:uiPriority w:val="39"/>
    <w:rsid w:val="00A0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041E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41EF"/>
    <w:rPr>
      <w:rFonts w:ascii="Arial" w:eastAsia="Calibri" w:hAnsi="Arial" w:cs="Times New Roman"/>
      <w:sz w:val="18"/>
      <w:szCs w:val="20"/>
      <w:lang w:eastAsia="en-AU"/>
    </w:rPr>
  </w:style>
  <w:style w:type="paragraph" w:customStyle="1" w:styleId="QPPTableTextBody">
    <w:name w:val="QPP Table Text Body"/>
    <w:basedOn w:val="Normal"/>
    <w:link w:val="QPPTableTextBodyChar"/>
    <w:autoRedefine/>
    <w:rsid w:val="00A041EF"/>
    <w:pPr>
      <w:autoSpaceDE w:val="0"/>
      <w:autoSpaceDN w:val="0"/>
      <w:adjustRightInd w:val="0"/>
      <w:spacing w:before="0" w:after="0"/>
    </w:pPr>
    <w:rPr>
      <w:rFonts w:eastAsiaTheme="minorHAnsi" w:cs="Arial"/>
      <w:color w:val="000000"/>
      <w:lang w:eastAsia="en-US"/>
    </w:rPr>
  </w:style>
  <w:style w:type="character" w:customStyle="1" w:styleId="QPPTableTextBodyChar">
    <w:name w:val="QPP Table Text Body Char"/>
    <w:basedOn w:val="DefaultParagraphFont"/>
    <w:link w:val="QPPTableTextBody"/>
    <w:rsid w:val="00A041EF"/>
    <w:rPr>
      <w:rFonts w:ascii="Arial" w:hAnsi="Arial" w:cs="Arial"/>
      <w:color w:val="000000"/>
      <w:sz w:val="18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1EF"/>
    <w:rPr>
      <w:rFonts w:asciiTheme="majorHAnsi" w:eastAsiaTheme="majorEastAsia" w:hAnsiTheme="majorHAnsi" w:cstheme="majorBidi"/>
      <w:color w:val="1F4D78" w:themeColor="accent1" w:themeShade="7F"/>
      <w:sz w:val="18"/>
      <w:szCs w:val="20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B09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0910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0910"/>
    <w:rPr>
      <w:rFonts w:ascii="Arial" w:eastAsia="Calibri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09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0910"/>
    <w:rPr>
      <w:rFonts w:ascii="Arial" w:eastAsia="Calibri" w:hAnsi="Arial" w:cs="Times New Roman"/>
      <w:b/>
      <w:bCs/>
      <w:sz w:val="2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910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910"/>
    <w:rPr>
      <w:rFonts w:ascii="Segoe UI" w:eastAsia="Calibri" w:hAnsi="Segoe UI" w:cs="Segoe UI"/>
      <w:sz w:val="18"/>
      <w:szCs w:val="18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0E1300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0E1300"/>
    <w:rPr>
      <w:rFonts w:ascii="Arial" w:eastAsia="Calibri" w:hAnsi="Arial" w:cs="Times New Roman"/>
      <w:sz w:val="18"/>
      <w:szCs w:val="20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74378"/>
    <w:rPr>
      <w:rFonts w:ascii="Arial" w:eastAsia="Calibri" w:hAnsi="Arial" w:cs="Arial"/>
      <w:b/>
      <w:color w:val="0070C0"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E1FF49F380764785FF226BEDFBD008" ma:contentTypeVersion="11" ma:contentTypeDescription="Create a new document." ma:contentTypeScope="" ma:versionID="d038e8d11b6dcfd07c72cb80ae5997e8">
  <xsd:schema xmlns:xsd="http://www.w3.org/2001/XMLSchema" xmlns:xs="http://www.w3.org/2001/XMLSchema" xmlns:p="http://schemas.microsoft.com/office/2006/metadata/properties" xmlns:ns2="7f4d4a87-9ea4-433c-8fa0-9dd25eea00c7" xmlns:ns3="3ea8cc88-ab1b-4a94-bc58-32e3e66d7515" targetNamespace="http://schemas.microsoft.com/office/2006/metadata/properties" ma:root="true" ma:fieldsID="6a5ee5548646b9d409c2c2ffc909e74d" ns2:_="" ns3:_="">
    <xsd:import namespace="7f4d4a87-9ea4-433c-8fa0-9dd25eea00c7"/>
    <xsd:import namespace="3ea8cc88-ab1b-4a94-bc58-32e3e66d75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d4a87-9ea4-433c-8fa0-9dd25eea0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8cc88-ab1b-4a94-bc58-32e3e66d75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C3AD9C-604C-4C15-BAFB-7813AA2F57B3}"/>
</file>

<file path=customXml/itemProps2.xml><?xml version="1.0" encoding="utf-8"?>
<ds:datastoreItem xmlns:ds="http://schemas.openxmlformats.org/officeDocument/2006/customXml" ds:itemID="{459AF723-C4E4-4FC4-A583-46433D60C22E}"/>
</file>

<file path=customXml/itemProps3.xml><?xml version="1.0" encoding="utf-8"?>
<ds:datastoreItem xmlns:ds="http://schemas.openxmlformats.org/officeDocument/2006/customXml" ds:itemID="{8476E11E-800E-40DB-9237-7725FBA754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City Council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Carlene Foster</dc:creator>
  <cp:keywords/>
  <dc:description/>
  <cp:lastModifiedBy>Carlene Foster</cp:lastModifiedBy>
  <cp:revision>2</cp:revision>
  <cp:lastPrinted>2021-04-22T06:27:00Z</cp:lastPrinted>
  <dcterms:created xsi:type="dcterms:W3CDTF">2021-05-26T06:32:00Z</dcterms:created>
  <dcterms:modified xsi:type="dcterms:W3CDTF">2021-05-26T06:32:00Z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0x010100BBE1FF49F380764785FF226BEDFBD008</vt:lpwstr>
  </property>
</Properties>
</file>