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3033" w14:textId="573C5D52" w:rsidR="008A4AF5" w:rsidRDefault="008E3EA0">
      <w:r>
        <w:rPr>
          <w:noProof/>
        </w:rPr>
        <w:drawing>
          <wp:anchor distT="0" distB="0" distL="114300" distR="114300" simplePos="0" relativeHeight="251658240" behindDoc="0" locked="0" layoutInCell="1" allowOverlap="1" wp14:anchorId="40F3F5BD" wp14:editId="0034C8B9">
            <wp:simplePos x="0" y="0"/>
            <wp:positionH relativeFrom="margin">
              <wp:align>right</wp:align>
            </wp:positionH>
            <wp:positionV relativeFrom="page">
              <wp:posOffset>1162050</wp:posOffset>
            </wp:positionV>
            <wp:extent cx="5853430" cy="8279765"/>
            <wp:effectExtent l="0" t="0" r="0" b="6985"/>
            <wp:wrapNone/>
            <wp:docPr id="2" name="Picture 2" descr="Appendix B is a map of Brisbane's Parking Meter Tariff Zones for 2022-23. Zone 1 is Brisbane's Central Business District and SouthBank Parklands area, Zone 2 is Brisbane's city fringe and Zone 3 is the rest of Brisbane.&#10;To determine the hourly rate to be paid, please identify meter location for the zoning rate that would be applied.&#10;Detailed information regarding this map is able to be obtained by calling Council's Contact Centre on  (07) 3403 88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endix B is a map of Brisbane's Parking Meter Tariff Zones for 2022-23. Zone 1 is Brisbane's Central Business District and SouthBank Parklands area, Zone 2 is Brisbane's city fringe and Zone 3 is the rest of Brisbane.&#10;To determine the hourly rate to be paid, please identify meter location for the zoning rate that would be applied.&#10;Detailed information regarding this map is able to be obtained by calling Council's Contact Centre on  (07) 3403 8888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C693A" w14:textId="5F6F988E" w:rsidR="009004C3" w:rsidRDefault="009004C3"/>
    <w:sectPr w:rsidR="00900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C3"/>
    <w:rsid w:val="0044176C"/>
    <w:rsid w:val="00873ABD"/>
    <w:rsid w:val="008A4AF5"/>
    <w:rsid w:val="008E3EA0"/>
    <w:rsid w:val="009004C3"/>
    <w:rsid w:val="00C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CCCE"/>
  <w15:chartTrackingRefBased/>
  <w15:docId w15:val="{FE9FB347-6380-42EB-926E-FDD4FE36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Dlugosz</dc:creator>
  <cp:keywords/>
  <dc:description/>
  <cp:lastModifiedBy>Julie Hansen</cp:lastModifiedBy>
  <cp:revision>3</cp:revision>
  <dcterms:created xsi:type="dcterms:W3CDTF">2022-06-09T22:05:00Z</dcterms:created>
  <dcterms:modified xsi:type="dcterms:W3CDTF">2022-06-09T22:10:00Z</dcterms:modified>
</cp:coreProperties>
</file>