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84E74" w14:textId="69D8874F" w:rsidR="00D30B83" w:rsidRDefault="00BC231A" w:rsidP="00717225">
      <w:pPr>
        <w:pStyle w:val="Heading2"/>
        <w:ind w:hanging="567"/>
        <w:rPr>
          <w:b/>
          <w:bCs/>
          <w:color w:val="006AB7"/>
          <w:sz w:val="48"/>
          <w:szCs w:val="48"/>
        </w:rPr>
      </w:pPr>
      <w:r>
        <w:rPr>
          <w:b/>
          <w:bCs/>
          <w:color w:val="006AB7"/>
          <w:sz w:val="48"/>
          <w:szCs w:val="48"/>
        </w:rPr>
        <w:t>Kelvin Grove Road and Lower Clifton Terrace intersection upgrade</w:t>
      </w:r>
      <w:r w:rsidR="003749CA">
        <w:rPr>
          <w:b/>
          <w:bCs/>
          <w:color w:val="006AB7"/>
          <w:sz w:val="48"/>
          <w:szCs w:val="48"/>
        </w:rPr>
        <w:t xml:space="preserve"> </w:t>
      </w:r>
      <w:r w:rsidR="006E0916">
        <w:rPr>
          <w:b/>
          <w:bCs/>
          <w:color w:val="006AB7"/>
          <w:sz w:val="48"/>
          <w:szCs w:val="48"/>
        </w:rPr>
        <w:t>- R</w:t>
      </w:r>
      <w:r w:rsidR="00717225">
        <w:rPr>
          <w:b/>
          <w:bCs/>
          <w:color w:val="006AB7"/>
          <w:sz w:val="48"/>
          <w:szCs w:val="48"/>
        </w:rPr>
        <w:t>ed</w:t>
      </w:r>
      <w:r w:rsidR="003749CA">
        <w:rPr>
          <w:b/>
          <w:bCs/>
          <w:color w:val="006AB7"/>
          <w:sz w:val="48"/>
          <w:szCs w:val="48"/>
        </w:rPr>
        <w:t xml:space="preserve"> </w:t>
      </w:r>
      <w:r w:rsidR="006E0916">
        <w:rPr>
          <w:b/>
          <w:bCs/>
          <w:color w:val="006AB7"/>
          <w:sz w:val="48"/>
          <w:szCs w:val="48"/>
        </w:rPr>
        <w:t>H</w:t>
      </w:r>
      <w:r w:rsidR="003749CA">
        <w:rPr>
          <w:b/>
          <w:bCs/>
          <w:color w:val="006AB7"/>
          <w:sz w:val="48"/>
          <w:szCs w:val="48"/>
        </w:rPr>
        <w:t>ill</w:t>
      </w:r>
    </w:p>
    <w:p w14:paraId="3037D9AB" w14:textId="6361818C" w:rsidR="00717225" w:rsidRDefault="00717225" w:rsidP="00717225">
      <w:r>
        <w:rPr>
          <w:noProof/>
        </w:rPr>
        <w:drawing>
          <wp:anchor distT="0" distB="0" distL="114300" distR="114300" simplePos="0" relativeHeight="251666432" behindDoc="1" locked="0" layoutInCell="1" allowOverlap="1" wp14:anchorId="6B86F153" wp14:editId="3CD3A7C0">
            <wp:simplePos x="0" y="0"/>
            <wp:positionH relativeFrom="margin">
              <wp:posOffset>-238702</wp:posOffset>
            </wp:positionH>
            <wp:positionV relativeFrom="paragraph">
              <wp:posOffset>175549</wp:posOffset>
            </wp:positionV>
            <wp:extent cx="8866909" cy="5159552"/>
            <wp:effectExtent l="0" t="0" r="0" b="3175"/>
            <wp:wrapNone/>
            <wp:docPr id="1" name="Picture 1" descr="The north facing map shows the intersection of Kelvin Grove Road and Lower Clifton Terrace in Red Hill. Kelvin Grove Road and Lower Clifton Terrace run north to south, whilst Musk Avenue runs east of the intersection. &#10;The base map’s colour has been dulled slightly, to ensure the proposed works are easily identifiable. The street names are shown as grey labels and key project inclusions are shown as white labels. &#10;A red hatch-lined circle is located around the intersection of Kelvin Grove Road, Lower Clifton Terrace and Musk Avenue, showing the existing traffic signals that will be upgraded as part of the project. &#10;Two white labels point to where Lower Clifton Terrace meets Kelvin Grove Road at the signalised intersection and read “right turn only” and “left turn removed”. &#10;On the north-west corner of Kelvin Grove Road and Lower Clifton Terrace a new bike path is shown in dark blue, connecting between the new bike off ramp and footpath, shown in light blue. &#10;New white road line marking is shown within Lower Clifton Terrace on approach to the Kelvin Grove Road and Lower Clifton Terrace intersection with new arrows and text that read “CITY” and “KGR NTH”.  &#10;The unsignalised access point at Lower Clifton Terrace and Kelvin Grove Road is shown by a white label which reads “left out only”. At this location on Kelvin Grove Road, new bike lane line marking is shown in dark green with a white bicycle figure. Also, at this location on Lower Clifton Terrace, new road surface is shown in dark grey with a new no stopping line shown in yellow on the southern side and a new landscaped kerb buildout shown in light green. &#10;The map shows new landscaping in light green, new footpaths in light blue and new kerb ramps in light grey at all corners of the signalised and unsignalised Kelvin Grove Road and Lower Clifton Terrace inter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north facing map shows the intersection of Kelvin Grove Road and Lower Clifton Terrace in Red Hill. Kelvin Grove Road and Lower Clifton Terrace run north to south, whilst Musk Avenue runs east of the intersection. &#10;The base map’s colour has been dulled slightly, to ensure the proposed works are easily identifiable. The street names are shown as grey labels and key project inclusions are shown as white labels. &#10;A red hatch-lined circle is located around the intersection of Kelvin Grove Road, Lower Clifton Terrace and Musk Avenue, showing the existing traffic signals that will be upgraded as part of the project. &#10;Two white labels point to where Lower Clifton Terrace meets Kelvin Grove Road at the signalised intersection and read “right turn only” and “left turn removed”. &#10;On the north-west corner of Kelvin Grove Road and Lower Clifton Terrace a new bike path is shown in dark blue, connecting between the new bike off ramp and footpath, shown in light blue. &#10;New white road line marking is shown within Lower Clifton Terrace on approach to the Kelvin Grove Road and Lower Clifton Terrace intersection with new arrows and text that read “CITY” and “KGR NTH”.  &#10;The unsignalised access point at Lower Clifton Terrace and Kelvin Grove Road is shown by a white label which reads “left out only”. At this location on Kelvin Grove Road, new bike lane line marking is shown in dark green with a white bicycle figure. Also, at this location on Lower Clifton Terrace, new road surface is shown in dark grey with a new no stopping line shown in yellow on the southern side and a new landscaped kerb buildout shown in light green. &#10;The map shows new landscaping in light green, new footpaths in light blue and new kerb ramps in light grey at all corners of the signalised and unsignalised Kelvin Grove Road and Lower Clifton Terrace intersection. "/>
                    <pic:cNvPicPr/>
                  </pic:nvPicPr>
                  <pic:blipFill>
                    <a:blip r:embed="rId7">
                      <a:extLst>
                        <a:ext uri="{28A0092B-C50C-407E-A947-70E740481C1C}">
                          <a14:useLocalDpi xmlns:a14="http://schemas.microsoft.com/office/drawing/2010/main" val="0"/>
                        </a:ext>
                      </a:extLst>
                    </a:blip>
                    <a:stretch>
                      <a:fillRect/>
                    </a:stretch>
                  </pic:blipFill>
                  <pic:spPr>
                    <a:xfrm>
                      <a:off x="0" y="0"/>
                      <a:ext cx="8866909" cy="5159552"/>
                    </a:xfrm>
                    <a:prstGeom prst="rect">
                      <a:avLst/>
                    </a:prstGeom>
                  </pic:spPr>
                </pic:pic>
              </a:graphicData>
            </a:graphic>
            <wp14:sizeRelH relativeFrom="margin">
              <wp14:pctWidth>0</wp14:pctWidth>
            </wp14:sizeRelH>
            <wp14:sizeRelV relativeFrom="margin">
              <wp14:pctHeight>0</wp14:pctHeight>
            </wp14:sizeRelV>
          </wp:anchor>
        </w:drawing>
      </w:r>
    </w:p>
    <w:p w14:paraId="2A9217AA" w14:textId="21CA27B1" w:rsidR="00717225" w:rsidRPr="00717225" w:rsidRDefault="00717225" w:rsidP="00717225"/>
    <w:p w14:paraId="055B3A28" w14:textId="0E60057B" w:rsidR="00BC231A" w:rsidRPr="00717225" w:rsidRDefault="00BC231A" w:rsidP="00D30B83"/>
    <w:p w14:paraId="4649612C" w14:textId="77777777" w:rsidR="00717225" w:rsidRDefault="00717225" w:rsidP="00D30B83">
      <w:pPr>
        <w:rPr>
          <w:rFonts w:ascii="Arial" w:hAnsi="Arial" w:cs="Arial"/>
        </w:rPr>
      </w:pPr>
    </w:p>
    <w:p w14:paraId="0D87B9FC" w14:textId="77777777" w:rsidR="00717225" w:rsidRDefault="00717225" w:rsidP="00D30B83">
      <w:pPr>
        <w:rPr>
          <w:rFonts w:ascii="Arial" w:hAnsi="Arial" w:cs="Arial"/>
        </w:rPr>
      </w:pPr>
    </w:p>
    <w:p w14:paraId="5603DEE6" w14:textId="77777777" w:rsidR="00717225" w:rsidRDefault="00717225" w:rsidP="00D30B83">
      <w:pPr>
        <w:rPr>
          <w:rFonts w:ascii="Arial" w:hAnsi="Arial" w:cs="Arial"/>
        </w:rPr>
      </w:pPr>
    </w:p>
    <w:p w14:paraId="0AA00892" w14:textId="77777777" w:rsidR="00717225" w:rsidRDefault="00717225" w:rsidP="00D30B83">
      <w:pPr>
        <w:rPr>
          <w:rFonts w:ascii="Arial" w:hAnsi="Arial" w:cs="Arial"/>
        </w:rPr>
      </w:pPr>
    </w:p>
    <w:p w14:paraId="0CDDB526" w14:textId="77777777" w:rsidR="00717225" w:rsidRDefault="00717225" w:rsidP="00D30B83">
      <w:pPr>
        <w:rPr>
          <w:rFonts w:ascii="Arial" w:hAnsi="Arial" w:cs="Arial"/>
        </w:rPr>
      </w:pPr>
    </w:p>
    <w:p w14:paraId="7EC631D8" w14:textId="77777777" w:rsidR="00717225" w:rsidRDefault="00717225" w:rsidP="00D30B83">
      <w:pPr>
        <w:rPr>
          <w:rFonts w:ascii="Arial" w:hAnsi="Arial" w:cs="Arial"/>
        </w:rPr>
      </w:pPr>
    </w:p>
    <w:p w14:paraId="1F59CE83" w14:textId="77777777" w:rsidR="00717225" w:rsidRDefault="00717225" w:rsidP="00D30B83">
      <w:pPr>
        <w:rPr>
          <w:rFonts w:ascii="Arial" w:hAnsi="Arial" w:cs="Arial"/>
        </w:rPr>
      </w:pPr>
    </w:p>
    <w:p w14:paraId="61ED7B5A" w14:textId="77777777" w:rsidR="00717225" w:rsidRDefault="00717225" w:rsidP="00D30B83">
      <w:pPr>
        <w:rPr>
          <w:rFonts w:ascii="Arial" w:hAnsi="Arial" w:cs="Arial"/>
        </w:rPr>
      </w:pPr>
    </w:p>
    <w:p w14:paraId="59AF7F73" w14:textId="77777777" w:rsidR="00717225" w:rsidRDefault="00717225" w:rsidP="00D30B83">
      <w:pPr>
        <w:rPr>
          <w:rFonts w:ascii="Arial" w:hAnsi="Arial" w:cs="Arial"/>
        </w:rPr>
      </w:pPr>
    </w:p>
    <w:p w14:paraId="27EEE062" w14:textId="77777777" w:rsidR="00717225" w:rsidRDefault="00717225" w:rsidP="00D30B83">
      <w:pPr>
        <w:rPr>
          <w:rFonts w:ascii="Arial" w:hAnsi="Arial" w:cs="Arial"/>
        </w:rPr>
      </w:pPr>
    </w:p>
    <w:p w14:paraId="5ECA3816" w14:textId="77777777" w:rsidR="00717225" w:rsidRDefault="00717225" w:rsidP="00D30B83">
      <w:pPr>
        <w:rPr>
          <w:rFonts w:ascii="Arial" w:hAnsi="Arial" w:cs="Arial"/>
        </w:rPr>
      </w:pPr>
    </w:p>
    <w:p w14:paraId="570A9603" w14:textId="77777777" w:rsidR="00717225" w:rsidRDefault="00717225" w:rsidP="00D30B83">
      <w:pPr>
        <w:rPr>
          <w:rFonts w:ascii="Arial" w:hAnsi="Arial" w:cs="Arial"/>
        </w:rPr>
      </w:pPr>
    </w:p>
    <w:p w14:paraId="7E31F1E6" w14:textId="77777777" w:rsidR="00717225" w:rsidRDefault="00717225" w:rsidP="00D30B83">
      <w:pPr>
        <w:rPr>
          <w:rFonts w:ascii="Arial" w:hAnsi="Arial" w:cs="Arial"/>
        </w:rPr>
      </w:pPr>
    </w:p>
    <w:p w14:paraId="4BA547AB" w14:textId="77777777" w:rsidR="00717225" w:rsidRDefault="00717225" w:rsidP="00D30B83">
      <w:pPr>
        <w:rPr>
          <w:rFonts w:ascii="Arial" w:hAnsi="Arial" w:cs="Arial"/>
        </w:rPr>
      </w:pPr>
    </w:p>
    <w:p w14:paraId="13BB673D" w14:textId="77777777" w:rsidR="00717225" w:rsidRDefault="00717225" w:rsidP="00D30B83">
      <w:pPr>
        <w:rPr>
          <w:rFonts w:ascii="Arial" w:hAnsi="Arial" w:cs="Arial"/>
        </w:rPr>
      </w:pPr>
    </w:p>
    <w:p w14:paraId="618F1FFF" w14:textId="77777777" w:rsidR="00717225" w:rsidRDefault="00717225" w:rsidP="00D30B83">
      <w:pPr>
        <w:rPr>
          <w:rFonts w:ascii="Arial" w:hAnsi="Arial" w:cs="Arial"/>
        </w:rPr>
      </w:pPr>
    </w:p>
    <w:p w14:paraId="34AE88C9" w14:textId="77777777" w:rsidR="00717225" w:rsidRDefault="00717225" w:rsidP="00D30B83">
      <w:pPr>
        <w:rPr>
          <w:rFonts w:ascii="Arial" w:hAnsi="Arial" w:cs="Arial"/>
        </w:rPr>
      </w:pPr>
    </w:p>
    <w:p w14:paraId="4A88306F" w14:textId="3999AED7" w:rsidR="00D30B83" w:rsidRPr="00DE5339" w:rsidRDefault="00DE5339" w:rsidP="006E0916">
      <w:pPr>
        <w:ind w:hanging="567"/>
        <w:rPr>
          <w:rFonts w:ascii="Arial" w:hAnsi="Arial" w:cs="Arial"/>
        </w:rPr>
      </w:pPr>
      <w:r w:rsidRPr="00DE5339">
        <w:rPr>
          <w:rFonts w:ascii="Arial" w:hAnsi="Arial" w:cs="Arial"/>
        </w:rPr>
        <w:t xml:space="preserve">For more information about this project, please call the project team on 1800 </w:t>
      </w:r>
      <w:r w:rsidR="006E0916">
        <w:rPr>
          <w:rFonts w:ascii="Arial" w:hAnsi="Arial" w:cs="Arial"/>
        </w:rPr>
        <w:t>884 681</w:t>
      </w:r>
      <w:r w:rsidR="00C628B5" w:rsidRPr="00C628B5">
        <w:rPr>
          <w:rFonts w:ascii="Arial" w:hAnsi="Arial" w:cs="Arial"/>
        </w:rPr>
        <w:t xml:space="preserve"> or email cityprojects@brisbane.qld.gov.au</w:t>
      </w:r>
    </w:p>
    <w:sectPr w:rsidR="00D30B83" w:rsidRPr="00DE5339" w:rsidSect="009815A3">
      <w:headerReference w:type="even" r:id="rId8"/>
      <w:headerReference w:type="default" r:id="rId9"/>
      <w:footerReference w:type="even" r:id="rId10"/>
      <w:footerReference w:type="default" r:id="rId11"/>
      <w:headerReference w:type="first" r:id="rId12"/>
      <w:footerReference w:type="first" r:id="rId13"/>
      <w:pgSz w:w="16838" w:h="11906" w:orient="landscape"/>
      <w:pgMar w:top="993" w:right="1440" w:bottom="993" w:left="1440" w:header="57" w:footer="4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CBFD8" w14:textId="77777777" w:rsidR="001246C4" w:rsidRDefault="001246C4" w:rsidP="00CD69D9">
      <w:pPr>
        <w:spacing w:after="0" w:line="240" w:lineRule="auto"/>
      </w:pPr>
      <w:r>
        <w:separator/>
      </w:r>
    </w:p>
  </w:endnote>
  <w:endnote w:type="continuationSeparator" w:id="0">
    <w:p w14:paraId="31358440" w14:textId="77777777" w:rsidR="001246C4" w:rsidRDefault="001246C4" w:rsidP="00CD6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4EAC" w14:textId="03F69591" w:rsidR="00CD69D9" w:rsidRDefault="00CD69D9">
    <w:pPr>
      <w:pStyle w:val="Footer"/>
    </w:pPr>
    <w:r>
      <w:rPr>
        <w:noProof/>
      </w:rPr>
      <mc:AlternateContent>
        <mc:Choice Requires="wps">
          <w:drawing>
            <wp:anchor distT="0" distB="0" distL="0" distR="0" simplePos="0" relativeHeight="251660288" behindDoc="0" locked="0" layoutInCell="1" allowOverlap="1" wp14:anchorId="25D4A003" wp14:editId="7412015E">
              <wp:simplePos x="635" y="635"/>
              <wp:positionH relativeFrom="page">
                <wp:align>center</wp:align>
              </wp:positionH>
              <wp:positionV relativeFrom="page">
                <wp:align>bottom</wp:align>
              </wp:positionV>
              <wp:extent cx="443865" cy="443865"/>
              <wp:effectExtent l="0" t="0" r="1270" b="0"/>
              <wp:wrapNone/>
              <wp:docPr id="4" name="Text Box 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61FCFC" w14:textId="7C3328A2" w:rsidR="00CD69D9" w:rsidRPr="00CD69D9" w:rsidRDefault="00CD69D9" w:rsidP="00CD69D9">
                          <w:pPr>
                            <w:spacing w:after="0"/>
                            <w:rPr>
                              <w:rFonts w:ascii="Arial" w:eastAsia="Arial" w:hAnsi="Arial" w:cs="Arial"/>
                              <w:noProof/>
                              <w:color w:val="FF0000"/>
                              <w:sz w:val="20"/>
                              <w:szCs w:val="20"/>
                            </w:rPr>
                          </w:pPr>
                          <w:r w:rsidRPr="00CD69D9">
                            <w:rPr>
                              <w:rFonts w:ascii="Arial" w:eastAsia="Arial" w:hAnsi="Arial" w:cs="Arial"/>
                              <w:noProof/>
                              <w:color w:val="FF0000"/>
                              <w:sz w:val="2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D4A003" id="_x0000_t202" coordsize="21600,21600" o:spt="202" path="m,l,21600r21600,l21600,xe">
              <v:stroke joinstyle="miter"/>
              <v:path gradientshapeok="t" o:connecttype="rect"/>
            </v:shapetype>
            <v:shape id="Text Box 4" o:spid="_x0000_s1026" type="#_x0000_t202" alt="SECURITY LABEL: 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A61FCFC" w14:textId="7C3328A2" w:rsidR="00CD69D9" w:rsidRPr="00CD69D9" w:rsidRDefault="00CD69D9" w:rsidP="00CD69D9">
                    <w:pPr>
                      <w:spacing w:after="0"/>
                      <w:rPr>
                        <w:rFonts w:ascii="Arial" w:eastAsia="Arial" w:hAnsi="Arial" w:cs="Arial"/>
                        <w:noProof/>
                        <w:color w:val="FF0000"/>
                        <w:sz w:val="20"/>
                        <w:szCs w:val="20"/>
                      </w:rPr>
                    </w:pPr>
                    <w:r w:rsidRPr="00CD69D9">
                      <w:rPr>
                        <w:rFonts w:ascii="Arial" w:eastAsia="Arial" w:hAnsi="Arial" w:cs="Arial"/>
                        <w:noProof/>
                        <w:color w:val="FF0000"/>
                        <w:sz w:val="20"/>
                        <w:szCs w:val="20"/>
                      </w:rPr>
                      <w:t>SECURITY LABEL: 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41AA0" w14:textId="21ED59DC" w:rsidR="00CD69D9" w:rsidRDefault="00CD69D9">
    <w:pPr>
      <w:pStyle w:val="Footer"/>
    </w:pPr>
    <w:r>
      <w:rPr>
        <w:noProof/>
      </w:rPr>
      <mc:AlternateContent>
        <mc:Choice Requires="wps">
          <w:drawing>
            <wp:anchor distT="0" distB="0" distL="0" distR="0" simplePos="0" relativeHeight="251661312" behindDoc="0" locked="0" layoutInCell="1" allowOverlap="1" wp14:anchorId="299D1514" wp14:editId="1601E92B">
              <wp:simplePos x="914400" y="6769768"/>
              <wp:positionH relativeFrom="page">
                <wp:align>center</wp:align>
              </wp:positionH>
              <wp:positionV relativeFrom="page">
                <wp:align>bottom</wp:align>
              </wp:positionV>
              <wp:extent cx="443865" cy="443865"/>
              <wp:effectExtent l="0" t="0" r="1270" b="0"/>
              <wp:wrapNone/>
              <wp:docPr id="5" name="Text Box 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E6658D" w14:textId="39D2DDD1" w:rsidR="00CD69D9" w:rsidRPr="00CD69D9" w:rsidRDefault="00CD69D9" w:rsidP="00CD69D9">
                          <w:pPr>
                            <w:spacing w:after="0"/>
                            <w:rPr>
                              <w:rFonts w:ascii="Arial" w:eastAsia="Arial" w:hAnsi="Arial" w:cs="Arial"/>
                              <w:noProof/>
                              <w:color w:val="FF0000"/>
                              <w:sz w:val="20"/>
                              <w:szCs w:val="20"/>
                            </w:rPr>
                          </w:pPr>
                          <w:r w:rsidRPr="00CD69D9">
                            <w:rPr>
                              <w:rFonts w:ascii="Arial" w:eastAsia="Arial" w:hAnsi="Arial" w:cs="Arial"/>
                              <w:noProof/>
                              <w:color w:val="FF0000"/>
                              <w:sz w:val="2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9D1514" id="_x0000_t202" coordsize="21600,21600" o:spt="202" path="m,l,21600r21600,l21600,xe">
              <v:stroke joinstyle="miter"/>
              <v:path gradientshapeok="t" o:connecttype="rect"/>
            </v:shapetype>
            <v:shape id="Text Box 5" o:spid="_x0000_s1027" type="#_x0000_t202" alt="SECURITY LABEL: 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78E6658D" w14:textId="39D2DDD1" w:rsidR="00CD69D9" w:rsidRPr="00CD69D9" w:rsidRDefault="00CD69D9" w:rsidP="00CD69D9">
                    <w:pPr>
                      <w:spacing w:after="0"/>
                      <w:rPr>
                        <w:rFonts w:ascii="Arial" w:eastAsia="Arial" w:hAnsi="Arial" w:cs="Arial"/>
                        <w:noProof/>
                        <w:color w:val="FF0000"/>
                        <w:sz w:val="20"/>
                        <w:szCs w:val="20"/>
                      </w:rPr>
                    </w:pPr>
                    <w:r w:rsidRPr="00CD69D9">
                      <w:rPr>
                        <w:rFonts w:ascii="Arial" w:eastAsia="Arial" w:hAnsi="Arial" w:cs="Arial"/>
                        <w:noProof/>
                        <w:color w:val="FF0000"/>
                        <w:sz w:val="20"/>
                        <w:szCs w:val="20"/>
                      </w:rPr>
                      <w:t>SECURITY LABEL: OFFICIAL</w:t>
                    </w:r>
                  </w:p>
                </w:txbxContent>
              </v:textbox>
              <w10:wrap anchorx="page" anchory="page"/>
            </v:shape>
          </w:pict>
        </mc:Fallback>
      </mc:AlternateContent>
    </w:r>
  </w:p>
  <w:p w14:paraId="16DAA75C" w14:textId="77777777" w:rsidR="00CD69D9" w:rsidRDefault="00CD69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562A3" w14:textId="3EE0E2B7" w:rsidR="00CD69D9" w:rsidRDefault="00CD69D9">
    <w:pPr>
      <w:pStyle w:val="Footer"/>
    </w:pPr>
    <w:r>
      <w:rPr>
        <w:noProof/>
      </w:rPr>
      <mc:AlternateContent>
        <mc:Choice Requires="wps">
          <w:drawing>
            <wp:anchor distT="0" distB="0" distL="0" distR="0" simplePos="0" relativeHeight="251659264" behindDoc="0" locked="0" layoutInCell="1" allowOverlap="1" wp14:anchorId="54664AD0" wp14:editId="13BE56B2">
              <wp:simplePos x="635" y="635"/>
              <wp:positionH relativeFrom="page">
                <wp:align>center</wp:align>
              </wp:positionH>
              <wp:positionV relativeFrom="page">
                <wp:align>bottom</wp:align>
              </wp:positionV>
              <wp:extent cx="443865" cy="443865"/>
              <wp:effectExtent l="0" t="0" r="1270" b="0"/>
              <wp:wrapNone/>
              <wp:docPr id="3" name="Text Box 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754329" w14:textId="2D9E3C7C" w:rsidR="00CD69D9" w:rsidRPr="00CD69D9" w:rsidRDefault="00CD69D9" w:rsidP="00CD69D9">
                          <w:pPr>
                            <w:spacing w:after="0"/>
                            <w:rPr>
                              <w:rFonts w:ascii="Arial" w:eastAsia="Arial" w:hAnsi="Arial" w:cs="Arial"/>
                              <w:noProof/>
                              <w:color w:val="FF0000"/>
                              <w:sz w:val="20"/>
                              <w:szCs w:val="20"/>
                            </w:rPr>
                          </w:pPr>
                          <w:r w:rsidRPr="00CD69D9">
                            <w:rPr>
                              <w:rFonts w:ascii="Arial" w:eastAsia="Arial" w:hAnsi="Arial" w:cs="Arial"/>
                              <w:noProof/>
                              <w:color w:val="FF0000"/>
                              <w:sz w:val="2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664AD0" id="_x0000_t202" coordsize="21600,21600" o:spt="202" path="m,l,21600r21600,l21600,xe">
              <v:stroke joinstyle="miter"/>
              <v:path gradientshapeok="t" o:connecttype="rect"/>
            </v:shapetype>
            <v:shape id="Text Box 3" o:spid="_x0000_s1028" type="#_x0000_t202" alt="SECURITY LABEL: 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0754329" w14:textId="2D9E3C7C" w:rsidR="00CD69D9" w:rsidRPr="00CD69D9" w:rsidRDefault="00CD69D9" w:rsidP="00CD69D9">
                    <w:pPr>
                      <w:spacing w:after="0"/>
                      <w:rPr>
                        <w:rFonts w:ascii="Arial" w:eastAsia="Arial" w:hAnsi="Arial" w:cs="Arial"/>
                        <w:noProof/>
                        <w:color w:val="FF0000"/>
                        <w:sz w:val="20"/>
                        <w:szCs w:val="20"/>
                      </w:rPr>
                    </w:pPr>
                    <w:r w:rsidRPr="00CD69D9">
                      <w:rPr>
                        <w:rFonts w:ascii="Arial" w:eastAsia="Arial" w:hAnsi="Arial" w:cs="Arial"/>
                        <w:noProof/>
                        <w:color w:val="FF0000"/>
                        <w:sz w:val="20"/>
                        <w:szCs w:val="20"/>
                      </w:rPr>
                      <w:t>SECURITY LABEL: 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75065" w14:textId="77777777" w:rsidR="001246C4" w:rsidRDefault="001246C4" w:rsidP="00CD69D9">
      <w:pPr>
        <w:spacing w:after="0" w:line="240" w:lineRule="auto"/>
      </w:pPr>
      <w:r>
        <w:separator/>
      </w:r>
    </w:p>
  </w:footnote>
  <w:footnote w:type="continuationSeparator" w:id="0">
    <w:p w14:paraId="4A529E8A" w14:textId="77777777" w:rsidR="001246C4" w:rsidRDefault="001246C4" w:rsidP="00CD69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34287" w14:textId="77777777" w:rsidR="009175DD" w:rsidRDefault="009175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FD695" w14:textId="10746E16" w:rsidR="00CD69D9" w:rsidRDefault="00CD69D9">
    <w:pPr>
      <w:pStyle w:val="Header"/>
    </w:pPr>
    <w:r>
      <w:rPr>
        <w:noProof/>
      </w:rPr>
      <w:drawing>
        <wp:anchor distT="0" distB="0" distL="114300" distR="114300" simplePos="0" relativeHeight="251658240" behindDoc="0" locked="0" layoutInCell="1" allowOverlap="1" wp14:anchorId="2B6D0097" wp14:editId="4FC596C2">
          <wp:simplePos x="0" y="0"/>
          <wp:positionH relativeFrom="column">
            <wp:posOffset>-902335</wp:posOffset>
          </wp:positionH>
          <wp:positionV relativeFrom="paragraph">
            <wp:posOffset>-36100</wp:posOffset>
          </wp:positionV>
          <wp:extent cx="149860" cy="10892155"/>
          <wp:effectExtent l="0" t="0" r="2540" b="4445"/>
          <wp:wrapThrough wrapText="bothSides">
            <wp:wrapPolygon edited="0">
              <wp:start x="0" y="0"/>
              <wp:lineTo x="0" y="21571"/>
              <wp:lineTo x="19220" y="21571"/>
              <wp:lineTo x="1922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 cy="1089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3D776" w14:textId="77777777" w:rsidR="00CD69D9" w:rsidRDefault="00CD69D9">
    <w:pPr>
      <w:pStyle w:val="Header"/>
    </w:pPr>
  </w:p>
  <w:p w14:paraId="5449C54F" w14:textId="77777777" w:rsidR="00CD69D9" w:rsidRDefault="00CD69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504FF" w14:textId="77777777" w:rsidR="009175DD" w:rsidRDefault="009175D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B83"/>
    <w:rsid w:val="001246C4"/>
    <w:rsid w:val="0027335F"/>
    <w:rsid w:val="00300943"/>
    <w:rsid w:val="003749CA"/>
    <w:rsid w:val="005E53BB"/>
    <w:rsid w:val="00696E93"/>
    <w:rsid w:val="006E0916"/>
    <w:rsid w:val="00717225"/>
    <w:rsid w:val="007700EC"/>
    <w:rsid w:val="009175DD"/>
    <w:rsid w:val="009815A3"/>
    <w:rsid w:val="00BB2EC2"/>
    <w:rsid w:val="00BC231A"/>
    <w:rsid w:val="00C628B5"/>
    <w:rsid w:val="00CD69D9"/>
    <w:rsid w:val="00D30B83"/>
    <w:rsid w:val="00DE53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A0063"/>
  <w15:chartTrackingRefBased/>
  <w15:docId w15:val="{41A36797-CB51-4CC4-8FD7-71031BFD7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0B83"/>
    <w:pPr>
      <w:keepNext/>
      <w:keepLines/>
      <w:spacing w:before="240" w:after="0"/>
      <w:outlineLvl w:val="0"/>
    </w:pPr>
    <w:rPr>
      <w:rFonts w:asciiTheme="majorHAnsi" w:eastAsiaTheme="majorEastAsia" w:hAnsiTheme="majorHAnsi" w:cstheme="majorBidi"/>
      <w:color w:val="0070C0"/>
      <w:sz w:val="32"/>
      <w:szCs w:val="32"/>
    </w:rPr>
  </w:style>
  <w:style w:type="paragraph" w:styleId="Heading2">
    <w:name w:val="heading 2"/>
    <w:basedOn w:val="Normal"/>
    <w:next w:val="Normal"/>
    <w:link w:val="Heading2Char"/>
    <w:uiPriority w:val="9"/>
    <w:unhideWhenUsed/>
    <w:qFormat/>
    <w:rsid w:val="00DE53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0B83"/>
    <w:rPr>
      <w:rFonts w:asciiTheme="majorHAnsi" w:eastAsiaTheme="majorEastAsia" w:hAnsiTheme="majorHAnsi" w:cstheme="majorBidi"/>
      <w:color w:val="0070C0"/>
      <w:sz w:val="32"/>
      <w:szCs w:val="32"/>
    </w:rPr>
  </w:style>
  <w:style w:type="paragraph" w:styleId="Header">
    <w:name w:val="header"/>
    <w:basedOn w:val="Normal"/>
    <w:link w:val="HeaderChar"/>
    <w:uiPriority w:val="99"/>
    <w:unhideWhenUsed/>
    <w:rsid w:val="00CD69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9D9"/>
  </w:style>
  <w:style w:type="paragraph" w:styleId="Footer">
    <w:name w:val="footer"/>
    <w:basedOn w:val="Normal"/>
    <w:link w:val="FooterChar"/>
    <w:uiPriority w:val="99"/>
    <w:unhideWhenUsed/>
    <w:rsid w:val="00CD69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9D9"/>
  </w:style>
  <w:style w:type="character" w:customStyle="1" w:styleId="Heading2Char">
    <w:name w:val="Heading 2 Char"/>
    <w:basedOn w:val="DefaultParagraphFont"/>
    <w:link w:val="Heading2"/>
    <w:uiPriority w:val="9"/>
    <w:rsid w:val="00DE533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681A8-81A2-4702-A020-3C8D3AE73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33</Words>
  <Characters>192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Young</dc:creator>
  <cp:keywords/>
  <dc:description/>
  <cp:lastModifiedBy>Channelle Reilly</cp:lastModifiedBy>
  <cp:revision>13</cp:revision>
  <dcterms:created xsi:type="dcterms:W3CDTF">2024-02-06T04:50:00Z</dcterms:created>
  <dcterms:modified xsi:type="dcterms:W3CDTF">2024-05-22T02:08:00Z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3,4,5</vt:lpwstr>
  </property>
  <property fmtid="{D5CDD505-2E9C-101B-9397-08002B2CF9AE}" pid="3" name="ClassificationContentMarkingFooterFontProps">
    <vt:lpwstr>#ff0000,10,Arial</vt:lpwstr>
  </property>
  <property fmtid="{D5CDD505-2E9C-101B-9397-08002B2CF9AE}" pid="4" name="ClassificationContentMarkingFooterText">
    <vt:lpwstr>SECURITY LABEL: OFFICIAL</vt:lpwstr>
  </property>
  <property fmtid="{D5CDD505-2E9C-101B-9397-08002B2CF9AE}" pid="5" name="MSIP_Label_8b1ee035-5707-4242-a1ea-c505f8033d0a_Enabled">
    <vt:lpwstr>true</vt:lpwstr>
  </property>
  <property fmtid="{D5CDD505-2E9C-101B-9397-08002B2CF9AE}" pid="6" name="MSIP_Label_8b1ee035-5707-4242-a1ea-c505f8033d0a_SetDate">
    <vt:lpwstr>2024-02-06T05:07:10Z</vt:lpwstr>
  </property>
  <property fmtid="{D5CDD505-2E9C-101B-9397-08002B2CF9AE}" pid="7" name="MSIP_Label_8b1ee035-5707-4242-a1ea-c505f8033d0a_Method">
    <vt:lpwstr>Standard</vt:lpwstr>
  </property>
  <property fmtid="{D5CDD505-2E9C-101B-9397-08002B2CF9AE}" pid="8" name="MSIP_Label_8b1ee035-5707-4242-a1ea-c505f8033d0a_Name">
    <vt:lpwstr>OFFICIAL</vt:lpwstr>
  </property>
  <property fmtid="{D5CDD505-2E9C-101B-9397-08002B2CF9AE}" pid="9" name="MSIP_Label_8b1ee035-5707-4242-a1ea-c505f8033d0a_SiteId">
    <vt:lpwstr>a47f8d5a-a5f2-4813-a71a-f0d70679e236</vt:lpwstr>
  </property>
  <property fmtid="{D5CDD505-2E9C-101B-9397-08002B2CF9AE}" pid="10" name="MSIP_Label_8b1ee035-5707-4242-a1ea-c505f8033d0a_ActionId">
    <vt:lpwstr>cebd7355-3654-43dc-b0d4-f2102db2a82a</vt:lpwstr>
  </property>
  <property fmtid="{D5CDD505-2E9C-101B-9397-08002B2CF9AE}" pid="11" name="MSIP_Label_8b1ee035-5707-4242-a1ea-c505f8033d0a_ContentBits">
    <vt:lpwstr>2</vt:lpwstr>
  </property>
</Properties>
</file>