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A65EE0" w14:textId="5D90CB64" w:rsidR="00E644CE" w:rsidRDefault="00E644CE" w:rsidP="00E644CE">
      <w:pPr>
        <w:pStyle w:val="Heading1"/>
      </w:pPr>
      <w:r w:rsidRPr="006F5192">
        <w:rPr>
          <w:noProof/>
        </w:rPr>
        <w:drawing>
          <wp:anchor distT="0" distB="0" distL="114300" distR="114300" simplePos="0" relativeHeight="251657728" behindDoc="1" locked="0" layoutInCell="1" allowOverlap="1" wp14:anchorId="031EDE7E" wp14:editId="50E94819">
            <wp:simplePos x="0" y="0"/>
            <wp:positionH relativeFrom="page">
              <wp:align>left</wp:align>
            </wp:positionH>
            <wp:positionV relativeFrom="paragraph">
              <wp:posOffset>-11053</wp:posOffset>
            </wp:positionV>
            <wp:extent cx="276225" cy="7391400"/>
            <wp:effectExtent l="0" t="0" r="9525" b="0"/>
            <wp:wrapNone/>
            <wp:docPr id="190" name="Picture 190"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quot; &quo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225" cy="7391400"/>
                    </a:xfrm>
                    <a:prstGeom prst="rect">
                      <a:avLst/>
                    </a:prstGeom>
                    <a:noFill/>
                  </pic:spPr>
                </pic:pic>
              </a:graphicData>
            </a:graphic>
            <wp14:sizeRelH relativeFrom="page">
              <wp14:pctWidth>0</wp14:pctWidth>
            </wp14:sizeRelH>
            <wp14:sizeRelV relativeFrom="page">
              <wp14:pctHeight>0</wp14:pctHeight>
            </wp14:sizeRelV>
          </wp:anchor>
        </w:drawing>
      </w:r>
      <w:r>
        <w:t xml:space="preserve">Kelvin Grove </w:t>
      </w:r>
      <w:bookmarkStart w:id="0" w:name="_Hlk169165639"/>
      <w:bookmarkEnd w:id="0"/>
      <w:r>
        <w:t>Roade and Lower Clifton Terrace</w:t>
      </w:r>
    </w:p>
    <w:p w14:paraId="59926D3F" w14:textId="34B772A2" w:rsidR="00E644CE" w:rsidRPr="00E66E54" w:rsidRDefault="00E644CE" w:rsidP="00E644CE">
      <w:pPr>
        <w:pStyle w:val="Heading2"/>
      </w:pPr>
      <w:r>
        <w:t>Intersect</w:t>
      </w:r>
      <w:r w:rsidR="00290F7C">
        <w:t>ion</w:t>
      </w:r>
      <w:r>
        <w:t xml:space="preserve"> upgrade – Kelvin Grove </w:t>
      </w:r>
    </w:p>
    <w:p w14:paraId="0F54096B" w14:textId="3B9C3B4D" w:rsidR="00E644CE" w:rsidRDefault="00E644CE" w:rsidP="00E644CE">
      <w:r w:rsidRPr="00B93114">
        <w:rPr>
          <w:noProof/>
        </w:rPr>
        <w:drawing>
          <wp:anchor distT="0" distB="0" distL="114300" distR="114300" simplePos="0" relativeHeight="251658752" behindDoc="1" locked="0" layoutInCell="1" allowOverlap="1" wp14:anchorId="35FE950C" wp14:editId="2B80CEA5">
            <wp:simplePos x="0" y="0"/>
            <wp:positionH relativeFrom="margin">
              <wp:align>left</wp:align>
            </wp:positionH>
            <wp:positionV relativeFrom="paragraph">
              <wp:posOffset>289560</wp:posOffset>
            </wp:positionV>
            <wp:extent cx="8537575" cy="4928235"/>
            <wp:effectExtent l="0" t="0" r="0" b="5715"/>
            <wp:wrapTopAndBottom/>
            <wp:docPr id="3" name="Picture 1" descr="The north facing map shows the intersection of Kelvin Grove Road and Lower Clifton Terrace in Kelvin Grove. Kelvin Grove Road and Lower Clifton Terrace run north to south, whilst Musk Avenue runs east of the intersection. &#10;The base map’s colour has been dulled slightly, to ensure the proposed works are easily identifiable. The street names are shown as grey labels and key project inclusions are shown as white labels. &#10;A red hatch-lined circle is located around the intersection of Kelvin Grove Road, Lower Clifton Terrace and Musk Avenue, showing the existing traffic signals that will be upgraded as part of the project. &#10;Two white labels point to where Lower Clifton Terrace meets Kelvin Grove Road at the signalised intersection and read “right turn only” and “left turn removed”. &#10;On the north-west corner of Kelvin Grove Road and Lower Clifton Terrace a new bike path is shown in dark blue, connecting between the new bike off ramp and footpath, shown in light blue. &#10;New white road line marking is shown within Lower Clifton Terrace on approach to the Kelvin Grove Road and Lower Clifton Terrace intersection with new arrows and text that read “CITY” and “KGR NTH”.  &#10;The unsignalised access point at Lower Clifton Terrace and Kelvin Grove Road is shown by a white label which reads “left out only”. At this location on Kelvin Grove Road, new bike lane line marking is shown in dark green with a white bicycle figure. Also, at this location on Lower Clifton Terrace, new road surface is shown in dark grey with a new no stopping line shown in yellow on the southern side and a new landscaped kerb buildout shown in light green. &#10;The map shows new landscaping in light green, new footpaths in light blue and new kerb ramps in light grey at all corners of the signalised and unsignalised Kelvin Grove Road and Lower Clifton Terrace intersectio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The north facing map shows the intersection of Kelvin Grove Road and Lower Clifton Terrace in Kelvin Grove. Kelvin Grove Road and Lower Clifton Terrace run north to south, whilst Musk Avenue runs east of the intersection. &#10;The base map’s colour has been dulled slightly, to ensure the proposed works are easily identifiable. The street names are shown as grey labels and key project inclusions are shown as white labels. &#10;A red hatch-lined circle is located around the intersection of Kelvin Grove Road, Lower Clifton Terrace and Musk Avenue, showing the existing traffic signals that will be upgraded as part of the project. &#10;Two white labels point to where Lower Clifton Terrace meets Kelvin Grove Road at the signalised intersection and read “right turn only” and “left turn removed”. &#10;On the north-west corner of Kelvin Grove Road and Lower Clifton Terrace a new bike path is shown in dark blue, connecting between the new bike off ramp and footpath, shown in light blue. &#10;New white road line marking is shown within Lower Clifton Terrace on approach to the Kelvin Grove Road and Lower Clifton Terrace intersection with new arrows and text that read “CITY” and “KGR NTH”.  &#10;The unsignalised access point at Lower Clifton Terrace and Kelvin Grove Road is shown by a white label which reads “left out only”. At this location on Kelvin Grove Road, new bike lane line marking is shown in dark green with a white bicycle figure. Also, at this location on Lower Clifton Terrace, new road surface is shown in dark grey with a new no stopping line shown in yellow on the southern side and a new landscaped kerb buildout shown in light green. &#10;The map shows new landscaping in light green, new footpaths in light blue and new kerb ramps in light grey at all corners of the signalised and unsignalised Kelvin Grove Road and Lower Clifton Terrace intersection.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37575" cy="49282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5D3C18" w14:textId="6D568567" w:rsidR="00E644CE" w:rsidRDefault="00E644CE" w:rsidP="00E644CE"/>
    <w:p w14:paraId="699CD2D4" w14:textId="1F9F5BEF" w:rsidR="00E644CE" w:rsidRDefault="00E644CE" w:rsidP="00E644CE"/>
    <w:p w14:paraId="7B862547" w14:textId="2BC6A9FE" w:rsidR="00E644CE" w:rsidRDefault="00E644CE" w:rsidP="00E644CE"/>
    <w:p w14:paraId="15E44948" w14:textId="77777777" w:rsidR="00E644CE" w:rsidRDefault="00E644CE" w:rsidP="00E644CE"/>
    <w:p w14:paraId="10B17695" w14:textId="207FD980" w:rsidR="009A653D" w:rsidRPr="006F5192" w:rsidRDefault="00E644CE" w:rsidP="000B01C0">
      <w:r>
        <w:t>For more information about the project, please call the Project Team on 3178 5413</w:t>
      </w:r>
    </w:p>
    <w:sectPr w:rsidR="009A653D" w:rsidRPr="006F5192" w:rsidSect="00233FE2">
      <w:footerReference w:type="even" r:id="rId14"/>
      <w:footerReference w:type="default" r:id="rId15"/>
      <w:footerReference w:type="first" r:id="rId16"/>
      <w:pgSz w:w="16840" w:h="11907" w:orient="landscape" w:code="9"/>
      <w:pgMar w:top="432" w:right="850" w:bottom="706" w:left="1138"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55EF25" w14:textId="77777777" w:rsidR="00C12FC2" w:rsidRDefault="00C12FC2">
      <w:r>
        <w:separator/>
      </w:r>
    </w:p>
  </w:endnote>
  <w:endnote w:type="continuationSeparator" w:id="0">
    <w:p w14:paraId="5FA54DE5" w14:textId="77777777" w:rsidR="00C12FC2" w:rsidRDefault="00C12F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0230A" w14:textId="7CD6B2D6" w:rsidR="008D6DE5" w:rsidRDefault="008D6DE5">
    <w:pPr>
      <w:pStyle w:val="Footer"/>
    </w:pPr>
    <w:r>
      <w:rPr>
        <w:noProof/>
      </w:rPr>
      <mc:AlternateContent>
        <mc:Choice Requires="wps">
          <w:drawing>
            <wp:anchor distT="0" distB="0" distL="0" distR="0" simplePos="0" relativeHeight="251659776" behindDoc="0" locked="0" layoutInCell="1" allowOverlap="1" wp14:anchorId="5397B56D" wp14:editId="01B6F1B7">
              <wp:simplePos x="635" y="635"/>
              <wp:positionH relativeFrom="page">
                <wp:align>center</wp:align>
              </wp:positionH>
              <wp:positionV relativeFrom="page">
                <wp:align>bottom</wp:align>
              </wp:positionV>
              <wp:extent cx="443865" cy="443865"/>
              <wp:effectExtent l="0" t="0" r="18415" b="0"/>
              <wp:wrapNone/>
              <wp:docPr id="4" name="Text Box 4"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47FB5D7" w14:textId="526FABFB" w:rsidR="008D6DE5" w:rsidRPr="008D6DE5" w:rsidRDefault="008D6DE5" w:rsidP="008D6DE5">
                          <w:pPr>
                            <w:rPr>
                              <w:rFonts w:eastAsia="Arial" w:cs="Arial"/>
                              <w:noProof/>
                              <w:color w:val="FF0000"/>
                              <w:sz w:val="20"/>
                            </w:rPr>
                          </w:pPr>
                          <w:r w:rsidRPr="008D6DE5">
                            <w:rPr>
                              <w:rFonts w:eastAsia="Arial" w:cs="Arial"/>
                              <w:noProof/>
                              <w:color w:val="FF0000"/>
                              <w:sz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397B56D" id="_x0000_t202" coordsize="21600,21600" o:spt="202" path="m,l,21600r21600,l21600,xe">
              <v:stroke joinstyle="miter"/>
              <v:path gradientshapeok="t" o:connecttype="rect"/>
            </v:shapetype>
            <v:shape id="Text Box 4" o:spid="_x0000_s1026" type="#_x0000_t202" alt="SECURITY LABEL: OFFICIAL" style="position:absolute;margin-left:0;margin-top:0;width:34.95pt;height:34.95pt;z-index:2516597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fill o:detectmouseclick="t"/>
              <v:textbox style="mso-fit-shape-to-text:t" inset="0,0,0,15pt">
                <w:txbxContent>
                  <w:p w14:paraId="247FB5D7" w14:textId="526FABFB" w:rsidR="008D6DE5" w:rsidRPr="008D6DE5" w:rsidRDefault="008D6DE5" w:rsidP="008D6DE5">
                    <w:pPr>
                      <w:rPr>
                        <w:rFonts w:eastAsia="Arial" w:cs="Arial"/>
                        <w:noProof/>
                        <w:color w:val="FF0000"/>
                        <w:sz w:val="20"/>
                      </w:rPr>
                    </w:pPr>
                    <w:r w:rsidRPr="008D6DE5">
                      <w:rPr>
                        <w:rFonts w:eastAsia="Arial" w:cs="Arial"/>
                        <w:noProof/>
                        <w:color w:val="FF0000"/>
                        <w:sz w:val="20"/>
                      </w:rPr>
                      <w:t>SECURITY LABEL: 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9E9F8" w14:textId="2456AB89" w:rsidR="008E457C" w:rsidRPr="0054443F" w:rsidRDefault="008D6DE5">
    <w:pPr>
      <w:pStyle w:val="Footer"/>
      <w:rPr>
        <w:lang w:val="en-AU"/>
      </w:rPr>
    </w:pPr>
    <w:r>
      <w:rPr>
        <w:noProof/>
        <w:lang w:val="en-AU"/>
      </w:rPr>
      <mc:AlternateContent>
        <mc:Choice Requires="wps">
          <w:drawing>
            <wp:anchor distT="0" distB="0" distL="0" distR="0" simplePos="0" relativeHeight="251660800" behindDoc="0" locked="0" layoutInCell="1" allowOverlap="1" wp14:anchorId="2BFF6509" wp14:editId="3C7799A4">
              <wp:simplePos x="728420" y="6943241"/>
              <wp:positionH relativeFrom="page">
                <wp:align>center</wp:align>
              </wp:positionH>
              <wp:positionV relativeFrom="page">
                <wp:align>bottom</wp:align>
              </wp:positionV>
              <wp:extent cx="443865" cy="443865"/>
              <wp:effectExtent l="0" t="0" r="18415" b="0"/>
              <wp:wrapNone/>
              <wp:docPr id="5" name="Text Box 5"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185541A" w14:textId="52F85A36" w:rsidR="008D6DE5" w:rsidRPr="008D6DE5" w:rsidRDefault="008D6DE5" w:rsidP="008D6DE5">
                          <w:pPr>
                            <w:rPr>
                              <w:rFonts w:eastAsia="Arial" w:cs="Arial"/>
                              <w:noProof/>
                              <w:color w:val="FF0000"/>
                              <w:sz w:val="20"/>
                            </w:rPr>
                          </w:pPr>
                          <w:r w:rsidRPr="008D6DE5">
                            <w:rPr>
                              <w:rFonts w:eastAsia="Arial" w:cs="Arial"/>
                              <w:noProof/>
                              <w:color w:val="FF0000"/>
                              <w:sz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FF6509" id="_x0000_t202" coordsize="21600,21600" o:spt="202" path="m,l,21600r21600,l21600,xe">
              <v:stroke joinstyle="miter"/>
              <v:path gradientshapeok="t" o:connecttype="rect"/>
            </v:shapetype>
            <v:shape id="Text Box 5" o:spid="_x0000_s1027" type="#_x0000_t202" alt="SECURITY LABEL: OFFICIAL" style="position:absolute;margin-left:0;margin-top:0;width:34.95pt;height:34.95pt;z-index:2516608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6185541A" w14:textId="52F85A36" w:rsidR="008D6DE5" w:rsidRPr="008D6DE5" w:rsidRDefault="008D6DE5" w:rsidP="008D6DE5">
                    <w:pPr>
                      <w:rPr>
                        <w:rFonts w:eastAsia="Arial" w:cs="Arial"/>
                        <w:noProof/>
                        <w:color w:val="FF0000"/>
                        <w:sz w:val="20"/>
                      </w:rPr>
                    </w:pPr>
                    <w:r w:rsidRPr="008D6DE5">
                      <w:rPr>
                        <w:rFonts w:eastAsia="Arial" w:cs="Arial"/>
                        <w:noProof/>
                        <w:color w:val="FF0000"/>
                        <w:sz w:val="20"/>
                      </w:rPr>
                      <w:t>SECURITY LABEL: OFFICIAL</w:t>
                    </w:r>
                  </w:p>
                </w:txbxContent>
              </v:textbox>
              <w10:wrap anchorx="page" anchory="page"/>
            </v:shape>
          </w:pict>
        </mc:Fallback>
      </mc:AlternateContent>
    </w:r>
    <w:r w:rsidR="008E457C">
      <w:rPr>
        <w:lang w:val="en-AU"/>
      </w:rPr>
      <w:tab/>
    </w:r>
    <w:r w:rsidR="008E457C">
      <w:rPr>
        <w:lang w:val="en-AU"/>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D96AB" w14:textId="167B8120" w:rsidR="008E457C" w:rsidRDefault="008D6DE5">
    <w:pPr>
      <w:pStyle w:val="Footer"/>
    </w:pPr>
    <w:r>
      <w:rPr>
        <w:noProof/>
        <w:lang w:val="en-AU"/>
      </w:rPr>
      <mc:AlternateContent>
        <mc:Choice Requires="wps">
          <w:drawing>
            <wp:anchor distT="0" distB="0" distL="0" distR="0" simplePos="0" relativeHeight="251658752" behindDoc="0" locked="0" layoutInCell="1" allowOverlap="1" wp14:anchorId="1B1563AC" wp14:editId="0228945D">
              <wp:simplePos x="728420" y="6943241"/>
              <wp:positionH relativeFrom="page">
                <wp:align>center</wp:align>
              </wp:positionH>
              <wp:positionV relativeFrom="page">
                <wp:align>bottom</wp:align>
              </wp:positionV>
              <wp:extent cx="443865" cy="443865"/>
              <wp:effectExtent l="0" t="0" r="18415" b="0"/>
              <wp:wrapNone/>
              <wp:docPr id="2" name="Text Box 2"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C15FC96" w14:textId="7287EE31" w:rsidR="008D6DE5" w:rsidRPr="008D6DE5" w:rsidRDefault="008D6DE5" w:rsidP="008D6DE5">
                          <w:pPr>
                            <w:rPr>
                              <w:rFonts w:eastAsia="Arial" w:cs="Arial"/>
                              <w:noProof/>
                              <w:color w:val="FF0000"/>
                              <w:sz w:val="20"/>
                            </w:rPr>
                          </w:pPr>
                          <w:r w:rsidRPr="008D6DE5">
                            <w:rPr>
                              <w:rFonts w:eastAsia="Arial" w:cs="Arial"/>
                              <w:noProof/>
                              <w:color w:val="FF0000"/>
                              <w:sz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B1563AC" id="_x0000_t202" coordsize="21600,21600" o:spt="202" path="m,l,21600r21600,l21600,xe">
              <v:stroke joinstyle="miter"/>
              <v:path gradientshapeok="t" o:connecttype="rect"/>
            </v:shapetype>
            <v:shape id="Text Box 2" o:spid="_x0000_s1028" type="#_x0000_t202" alt="SECURITY LABEL: OFFICIAL" style="position:absolute;margin-left:0;margin-top:0;width:34.95pt;height:34.95pt;z-index:2516587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fill o:detectmouseclick="t"/>
              <v:textbox style="mso-fit-shape-to-text:t" inset="0,0,0,15pt">
                <w:txbxContent>
                  <w:p w14:paraId="7C15FC96" w14:textId="7287EE31" w:rsidR="008D6DE5" w:rsidRPr="008D6DE5" w:rsidRDefault="008D6DE5" w:rsidP="008D6DE5">
                    <w:pPr>
                      <w:rPr>
                        <w:rFonts w:eastAsia="Arial" w:cs="Arial"/>
                        <w:noProof/>
                        <w:color w:val="FF0000"/>
                        <w:sz w:val="20"/>
                      </w:rPr>
                    </w:pPr>
                    <w:r w:rsidRPr="008D6DE5">
                      <w:rPr>
                        <w:rFonts w:eastAsia="Arial" w:cs="Arial"/>
                        <w:noProof/>
                        <w:color w:val="FF0000"/>
                        <w:sz w:val="20"/>
                      </w:rPr>
                      <w:t>SECURITY LABEL: OFFICIAL</w:t>
                    </w:r>
                  </w:p>
                </w:txbxContent>
              </v:textbox>
              <w10:wrap anchorx="page" anchory="page"/>
            </v:shape>
          </w:pict>
        </mc:Fallback>
      </mc:AlternateContent>
    </w:r>
    <w:r>
      <w:rPr>
        <w:noProof/>
        <w:lang w:val="en-AU"/>
      </w:rPr>
      <w:drawing>
        <wp:anchor distT="0" distB="0" distL="114300" distR="114300" simplePos="0" relativeHeight="251657728" behindDoc="1" locked="0" layoutInCell="1" allowOverlap="1" wp14:anchorId="1107DE7C" wp14:editId="56E8A25F">
          <wp:simplePos x="0" y="0"/>
          <wp:positionH relativeFrom="column">
            <wp:posOffset>8100060</wp:posOffset>
          </wp:positionH>
          <wp:positionV relativeFrom="paragraph">
            <wp:posOffset>-426085</wp:posOffset>
          </wp:positionV>
          <wp:extent cx="1649730" cy="899160"/>
          <wp:effectExtent l="0" t="0" r="0" b="0"/>
          <wp:wrapNone/>
          <wp:docPr id="59" name="Picture 59" descr="&quot; &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descr="&quot; &quot;"/>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9730" cy="89916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98235E" w14:textId="77777777" w:rsidR="00C12FC2" w:rsidRDefault="00C12FC2">
      <w:r>
        <w:separator/>
      </w:r>
    </w:p>
  </w:footnote>
  <w:footnote w:type="continuationSeparator" w:id="0">
    <w:p w14:paraId="3C6C98D3" w14:textId="77777777" w:rsidR="00C12FC2" w:rsidRDefault="00C12FC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1F307E"/>
    <w:multiLevelType w:val="hybridMultilevel"/>
    <w:tmpl w:val="DC507D82"/>
    <w:lvl w:ilvl="0" w:tplc="6E5A1472">
      <w:start w:val="1"/>
      <w:numFmt w:val="bullet"/>
      <w:pStyle w:val="Boxtex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9625F4B"/>
    <w:multiLevelType w:val="hybridMultilevel"/>
    <w:tmpl w:val="2A265B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650B16EC"/>
    <w:multiLevelType w:val="hybridMultilevel"/>
    <w:tmpl w:val="33D84DB4"/>
    <w:lvl w:ilvl="0" w:tplc="D6146A30">
      <w:start w:val="1"/>
      <w:numFmt w:val="decimal"/>
      <w:lvlText w:val="%1."/>
      <w:lvlJc w:val="left"/>
      <w:pPr>
        <w:ind w:left="720" w:hanging="360"/>
      </w:pPr>
      <w:rPr>
        <w:rFonts w:eastAsia="Times New Roman"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449712112">
    <w:abstractNumId w:val="0"/>
  </w:num>
  <w:num w:numId="2" w16cid:durableId="290208115">
    <w:abstractNumId w:val="1"/>
  </w:num>
  <w:num w:numId="3" w16cid:durableId="82261895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1"/>
  <w:hideSpellingErrors/>
  <w:hideGrammaticalErrors/>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5121"/>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3222"/>
    <w:rsid w:val="00027070"/>
    <w:rsid w:val="000465BE"/>
    <w:rsid w:val="00072BE7"/>
    <w:rsid w:val="000B01C0"/>
    <w:rsid w:val="000C2670"/>
    <w:rsid w:val="000D3222"/>
    <w:rsid w:val="001117E8"/>
    <w:rsid w:val="00172B3B"/>
    <w:rsid w:val="001C3D84"/>
    <w:rsid w:val="00225A30"/>
    <w:rsid w:val="00233FE2"/>
    <w:rsid w:val="002675FE"/>
    <w:rsid w:val="00290F7C"/>
    <w:rsid w:val="002B1822"/>
    <w:rsid w:val="003204CA"/>
    <w:rsid w:val="00337040"/>
    <w:rsid w:val="00346037"/>
    <w:rsid w:val="00356DCD"/>
    <w:rsid w:val="003E2FFC"/>
    <w:rsid w:val="003E46CA"/>
    <w:rsid w:val="00437F4E"/>
    <w:rsid w:val="004449CF"/>
    <w:rsid w:val="00496AA0"/>
    <w:rsid w:val="004E7D20"/>
    <w:rsid w:val="005219D0"/>
    <w:rsid w:val="0054443F"/>
    <w:rsid w:val="00557A7C"/>
    <w:rsid w:val="00561CC7"/>
    <w:rsid w:val="00574596"/>
    <w:rsid w:val="0059477E"/>
    <w:rsid w:val="00675569"/>
    <w:rsid w:val="006A6D5C"/>
    <w:rsid w:val="006F5192"/>
    <w:rsid w:val="0075207F"/>
    <w:rsid w:val="0075375C"/>
    <w:rsid w:val="00775168"/>
    <w:rsid w:val="0078737C"/>
    <w:rsid w:val="007A4799"/>
    <w:rsid w:val="0084211E"/>
    <w:rsid w:val="00850F7A"/>
    <w:rsid w:val="00863D29"/>
    <w:rsid w:val="00893E5B"/>
    <w:rsid w:val="008D6DE5"/>
    <w:rsid w:val="008E457C"/>
    <w:rsid w:val="009125A6"/>
    <w:rsid w:val="00933238"/>
    <w:rsid w:val="00937363"/>
    <w:rsid w:val="009A653D"/>
    <w:rsid w:val="009C2A75"/>
    <w:rsid w:val="009C3224"/>
    <w:rsid w:val="009F0BC3"/>
    <w:rsid w:val="009F1937"/>
    <w:rsid w:val="00A17398"/>
    <w:rsid w:val="00A200BA"/>
    <w:rsid w:val="00A448D0"/>
    <w:rsid w:val="00A777FF"/>
    <w:rsid w:val="00A91C0B"/>
    <w:rsid w:val="00A95031"/>
    <w:rsid w:val="00AD3C73"/>
    <w:rsid w:val="00BC1015"/>
    <w:rsid w:val="00C12FC2"/>
    <w:rsid w:val="00CA331C"/>
    <w:rsid w:val="00D25566"/>
    <w:rsid w:val="00D27E32"/>
    <w:rsid w:val="00D70272"/>
    <w:rsid w:val="00DE09EE"/>
    <w:rsid w:val="00E066BF"/>
    <w:rsid w:val="00E644CE"/>
    <w:rsid w:val="00E66E54"/>
    <w:rsid w:val="00E85A52"/>
    <w:rsid w:val="00EB4D52"/>
    <w:rsid w:val="00ED27F5"/>
    <w:rsid w:val="00EE2F4C"/>
    <w:rsid w:val="00EE65F3"/>
    <w:rsid w:val="00F60D6C"/>
    <w:rsid w:val="00F6378D"/>
    <w:rsid w:val="00F63973"/>
    <w:rsid w:val="00F8081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14:docId w14:val="6A3B9C9C"/>
  <w15:chartTrackingRefBased/>
  <w15:docId w15:val="{AB487E5A-7D9B-4777-AB5E-5ACA7FC36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7D20"/>
    <w:rPr>
      <w:rFonts w:ascii="Arial" w:hAnsi="Arial"/>
      <w:sz w:val="22"/>
      <w:lang w:val="en-US"/>
    </w:rPr>
  </w:style>
  <w:style w:type="paragraph" w:styleId="Heading1">
    <w:name w:val="heading 1"/>
    <w:basedOn w:val="Normal"/>
    <w:next w:val="Normal"/>
    <w:qFormat/>
    <w:rsid w:val="000D3222"/>
    <w:pPr>
      <w:keepNext/>
      <w:outlineLvl w:val="0"/>
    </w:pPr>
    <w:rPr>
      <w:b/>
      <w:color w:val="0067B1"/>
      <w:sz w:val="48"/>
    </w:rPr>
  </w:style>
  <w:style w:type="paragraph" w:styleId="Heading2">
    <w:name w:val="heading 2"/>
    <w:basedOn w:val="Normal"/>
    <w:next w:val="Normal"/>
    <w:qFormat/>
    <w:rsid w:val="0075375C"/>
    <w:pPr>
      <w:keepNext/>
      <w:outlineLvl w:val="1"/>
    </w:pPr>
    <w:rPr>
      <w:b/>
      <w:sz w:val="36"/>
    </w:rPr>
  </w:style>
  <w:style w:type="paragraph" w:styleId="Heading3">
    <w:name w:val="heading 3"/>
    <w:basedOn w:val="Normal"/>
    <w:next w:val="Normal"/>
    <w:qFormat/>
    <w:rsid w:val="0075375C"/>
    <w:pPr>
      <w:keepNext/>
      <w:outlineLvl w:val="2"/>
    </w:pPr>
    <w:rPr>
      <w:b/>
      <w:sz w:val="32"/>
    </w:rPr>
  </w:style>
  <w:style w:type="paragraph" w:styleId="Heading4">
    <w:name w:val="heading 4"/>
    <w:basedOn w:val="Normal"/>
    <w:next w:val="Normal"/>
    <w:link w:val="Heading4Char"/>
    <w:unhideWhenUsed/>
    <w:qFormat/>
    <w:rsid w:val="0075375C"/>
    <w:pPr>
      <w:keepNext/>
      <w:spacing w:before="240" w:after="60"/>
      <w:outlineLvl w:val="3"/>
    </w:pPr>
    <w:rPr>
      <w:b/>
      <w:bCs/>
      <w:sz w:val="28"/>
      <w:szCs w:val="28"/>
    </w:rPr>
  </w:style>
  <w:style w:type="paragraph" w:styleId="Heading5">
    <w:name w:val="heading 5"/>
    <w:basedOn w:val="Normal"/>
    <w:next w:val="Normal"/>
    <w:link w:val="Heading5Char"/>
    <w:unhideWhenUsed/>
    <w:qFormat/>
    <w:rsid w:val="0075375C"/>
    <w:pPr>
      <w:spacing w:before="240" w:after="60"/>
      <w:outlineLvl w:val="4"/>
    </w:pPr>
    <w:rPr>
      <w:b/>
      <w:bCs/>
      <w:i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Caption">
    <w:name w:val="caption"/>
    <w:basedOn w:val="Normal"/>
    <w:next w:val="Normal"/>
    <w:qFormat/>
    <w:pPr>
      <w:jc w:val="center"/>
    </w:pPr>
    <w:rPr>
      <w:b/>
      <w:sz w:val="24"/>
    </w:rPr>
  </w:style>
  <w:style w:type="character" w:customStyle="1" w:styleId="Heading4Char">
    <w:name w:val="Heading 4 Char"/>
    <w:link w:val="Heading4"/>
    <w:rsid w:val="0075375C"/>
    <w:rPr>
      <w:rFonts w:ascii="Arial" w:hAnsi="Arial"/>
      <w:b/>
      <w:bCs/>
      <w:sz w:val="28"/>
      <w:szCs w:val="28"/>
      <w:lang w:val="en-US"/>
    </w:rPr>
  </w:style>
  <w:style w:type="character" w:customStyle="1" w:styleId="Heading5Char">
    <w:name w:val="Heading 5 Char"/>
    <w:link w:val="Heading5"/>
    <w:rsid w:val="0075375C"/>
    <w:rPr>
      <w:rFonts w:ascii="Arial" w:hAnsi="Arial"/>
      <w:b/>
      <w:bCs/>
      <w:iCs/>
      <w:sz w:val="24"/>
      <w:szCs w:val="26"/>
      <w:lang w:val="en-US"/>
    </w:rPr>
  </w:style>
  <w:style w:type="paragraph" w:customStyle="1" w:styleId="Cover1">
    <w:name w:val="Cover1"/>
    <w:basedOn w:val="Normal"/>
    <w:rsid w:val="009F0BC3"/>
    <w:pPr>
      <w:spacing w:after="120" w:line="288" w:lineRule="auto"/>
    </w:pPr>
    <w:rPr>
      <w:rFonts w:ascii="Arial Narrow" w:hAnsi="Arial Narrow"/>
      <w:b/>
      <w:color w:val="00447B"/>
      <w:spacing w:val="60"/>
      <w:sz w:val="80"/>
      <w:lang w:val="en-AU"/>
      <w14:shadow w14:blurRad="50800" w14:dist="38100" w14:dir="2700000" w14:sx="100000" w14:sy="100000" w14:kx="0" w14:ky="0" w14:algn="tl">
        <w14:srgbClr w14:val="000000">
          <w14:alpha w14:val="60000"/>
        </w14:srgbClr>
      </w14:shadow>
    </w:rPr>
  </w:style>
  <w:style w:type="paragraph" w:customStyle="1" w:styleId="Cover2">
    <w:name w:val="Cover2"/>
    <w:basedOn w:val="Cover1"/>
    <w:rsid w:val="009F0BC3"/>
    <w:rPr>
      <w:color w:val="808080"/>
      <w:sz w:val="76"/>
    </w:rPr>
  </w:style>
  <w:style w:type="paragraph" w:styleId="BodyText">
    <w:name w:val="Body Text"/>
    <w:basedOn w:val="Normal"/>
    <w:link w:val="BodyTextChar"/>
    <w:rsid w:val="009F0BC3"/>
    <w:pPr>
      <w:tabs>
        <w:tab w:val="left" w:pos="794"/>
      </w:tabs>
      <w:spacing w:after="120" w:line="288" w:lineRule="auto"/>
    </w:pPr>
    <w:rPr>
      <w:rFonts w:cs="Arial"/>
      <w:iCs/>
      <w:spacing w:val="10"/>
      <w:sz w:val="20"/>
      <w:lang w:val="en-AU"/>
    </w:rPr>
  </w:style>
  <w:style w:type="character" w:customStyle="1" w:styleId="BodyTextChar">
    <w:name w:val="Body Text Char"/>
    <w:link w:val="BodyText"/>
    <w:rsid w:val="009F0BC3"/>
    <w:rPr>
      <w:rFonts w:ascii="Arial" w:hAnsi="Arial" w:cs="Arial"/>
      <w:iCs/>
      <w:spacing w:val="10"/>
    </w:rPr>
  </w:style>
  <w:style w:type="paragraph" w:customStyle="1" w:styleId="Boxtext">
    <w:name w:val="Box text"/>
    <w:basedOn w:val="Normal"/>
    <w:rsid w:val="009F0BC3"/>
    <w:pPr>
      <w:numPr>
        <w:numId w:val="1"/>
      </w:numPr>
      <w:spacing w:after="120" w:line="288" w:lineRule="auto"/>
    </w:pPr>
    <w:rPr>
      <w:lang w:val="en-AU"/>
    </w:rPr>
  </w:style>
  <w:style w:type="paragraph" w:customStyle="1" w:styleId="tableheaders">
    <w:name w:val="table headers"/>
    <w:basedOn w:val="Normal"/>
    <w:rsid w:val="009F0BC3"/>
    <w:pPr>
      <w:spacing w:after="120"/>
    </w:pPr>
    <w:rPr>
      <w:rFonts w:cs="Arial"/>
      <w:b/>
      <w:bCs/>
      <w:color w:val="FFFFFF"/>
      <w:sz w:val="20"/>
      <w:lang w:val="en-AU"/>
    </w:rPr>
  </w:style>
  <w:style w:type="paragraph" w:customStyle="1" w:styleId="tabletext">
    <w:name w:val="table text"/>
    <w:basedOn w:val="Normal"/>
    <w:rsid w:val="009F0BC3"/>
    <w:pPr>
      <w:spacing w:after="120"/>
    </w:pPr>
    <w:rPr>
      <w:rFonts w:cs="Arial"/>
      <w:sz w:val="20"/>
      <w:lang w:val="en-AU"/>
    </w:rPr>
  </w:style>
  <w:style w:type="paragraph" w:styleId="BalloonText">
    <w:name w:val="Balloon Text"/>
    <w:basedOn w:val="Normal"/>
    <w:link w:val="BalloonTextChar"/>
    <w:rsid w:val="004449CF"/>
    <w:rPr>
      <w:rFonts w:ascii="Tahoma" w:hAnsi="Tahoma" w:cs="Tahoma"/>
      <w:sz w:val="16"/>
      <w:szCs w:val="16"/>
    </w:rPr>
  </w:style>
  <w:style w:type="character" w:customStyle="1" w:styleId="BalloonTextChar">
    <w:name w:val="Balloon Text Char"/>
    <w:link w:val="BalloonText"/>
    <w:rsid w:val="004449CF"/>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SMC2\Local%20Settings\Temp\SES%20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RIMReference xmlns="aad7d824-c3ad-4ffa-9e67-b6f41f149f4b" xsi:nil="true"/>
    <ContactOfficer xmlns="aad7d824-c3ad-4ffa-9e67-b6f41f149f4b">
      <UserInfo>
        <DisplayName/>
        <AccountId>1743</AccountId>
        <AccountType/>
      </UserInfo>
    </ContactOfficer>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ct:contentTypeSchema xmlns:ct="http://schemas.microsoft.com/office/2006/metadata/contentType" xmlns:ma="http://schemas.microsoft.com/office/2006/metadata/properties/metaAttributes" ct:_="" ma:_="" ma:contentTypeName="Council Document" ma:contentTypeID="0x010100E7C43331C3A74101A2D362D2A7DF353F00F18EDEEBC19A41428B44238DDB319720" ma:contentTypeVersion="9" ma:contentTypeDescription="A Council Document" ma:contentTypeScope="" ma:versionID="159b077384d5323cb4906c30d4b76318">
  <xsd:schema xmlns:xsd="http://www.w3.org/2001/XMLSchema" xmlns:xs="http://www.w3.org/2001/XMLSchema" xmlns:p="http://schemas.microsoft.com/office/2006/metadata/properties" xmlns:ns2="aad7d824-c3ad-4ffa-9e67-b6f41f149f4b" targetNamespace="http://schemas.microsoft.com/office/2006/metadata/properties" ma:root="true" ma:fieldsID="6c4edd8ab936e27e03c7c9935831f151" ns2:_="">
    <xsd:import namespace="aad7d824-c3ad-4ffa-9e67-b6f41f149f4b"/>
    <xsd:element name="properties">
      <xsd:complexType>
        <xsd:sequence>
          <xsd:element name="documentManagement">
            <xsd:complexType>
              <xsd:all>
                <xsd:element ref="ns2:TRIMReference" minOccurs="0"/>
                <xsd:element ref="ns2:ContactOffic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d7d824-c3ad-4ffa-9e67-b6f41f149f4b" elementFormDefault="qualified">
    <xsd:import namespace="http://schemas.microsoft.com/office/2006/documentManagement/types"/>
    <xsd:import namespace="http://schemas.microsoft.com/office/infopath/2007/PartnerControls"/>
    <xsd:element name="TRIMReference" ma:index="8" nillable="true" ma:displayName="TRIM Reference" ma:internalName="TRIMReference">
      <xsd:simpleType>
        <xsd:restriction base="dms:Text"/>
      </xsd:simpleType>
    </xsd:element>
    <xsd:element name="ContactOfficer" ma:index="9" nillable="true" ma:displayName="Contact Officer" ma:internalName="ContactOffic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413F668-7AB2-455F-AFBA-73A8DA779967}">
  <ds:schemaRefs>
    <ds:schemaRef ds:uri="http://schemas.openxmlformats.org/officeDocument/2006/bibliography"/>
  </ds:schemaRefs>
</ds:datastoreItem>
</file>

<file path=customXml/itemProps2.xml><?xml version="1.0" encoding="utf-8"?>
<ds:datastoreItem xmlns:ds="http://schemas.openxmlformats.org/officeDocument/2006/customXml" ds:itemID="{F3949EB7-F1B8-4A22-9A80-5A47A27DD059}">
  <ds:schemaRefs>
    <ds:schemaRef ds:uri="http://schemas.microsoft.com/office/2006/metadata/properties"/>
    <ds:schemaRef ds:uri="http://schemas.microsoft.com/office/infopath/2007/PartnerControls"/>
    <ds:schemaRef ds:uri="aad7d824-c3ad-4ffa-9e67-b6f41f149f4b"/>
  </ds:schemaRefs>
</ds:datastoreItem>
</file>

<file path=customXml/itemProps3.xml><?xml version="1.0" encoding="utf-8"?>
<ds:datastoreItem xmlns:ds="http://schemas.openxmlformats.org/officeDocument/2006/customXml" ds:itemID="{377D83FE-3663-4243-8024-8290A238068B}">
  <ds:schemaRefs>
    <ds:schemaRef ds:uri="http://schemas.microsoft.com/sharepoint/v3/contenttype/forms"/>
  </ds:schemaRefs>
</ds:datastoreItem>
</file>

<file path=customXml/itemProps4.xml><?xml version="1.0" encoding="utf-8"?>
<ds:datastoreItem xmlns:ds="http://schemas.openxmlformats.org/officeDocument/2006/customXml" ds:itemID="{8E04B1E3-12BB-4135-B46F-B17984ADDF38}">
  <ds:schemaRefs>
    <ds:schemaRef ds:uri="http://schemas.microsoft.com/office/2006/metadata/longProperties"/>
  </ds:schemaRefs>
</ds:datastoreItem>
</file>

<file path=customXml/itemProps5.xml><?xml version="1.0" encoding="utf-8"?>
<ds:datastoreItem xmlns:ds="http://schemas.openxmlformats.org/officeDocument/2006/customXml" ds:itemID="{6E465657-573B-432F-8E24-4A5DA769CC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d7d824-c3ad-4ffa-9e67-b6f41f149f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SES LETTERhead.dot</Template>
  <TotalTime>0</TotalTime>
  <Pages>1</Pages>
  <Words>25</Words>
  <Characters>146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Brisbane City Council</vt:lpstr>
    </vt:vector>
  </TitlesOfParts>
  <Company>Brisbane City Council</Company>
  <LinksUpToDate>false</LinksUpToDate>
  <CharactersWithSpaces>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Brisbane City Council</dc:title>
  <dc:subject/>
  <dc:creator>Kirsten de Hesse</dc:creator>
  <cp:keywords/>
  <cp:lastModifiedBy>Fiona Young</cp:lastModifiedBy>
  <cp:revision>3</cp:revision>
  <cp:lastPrinted>1999-07-02T00:28:00Z</cp:lastPrinted>
  <dcterms:created xsi:type="dcterms:W3CDTF">2024-06-13T00:10:00Z</dcterms:created>
  <dcterms:modified xsi:type="dcterms:W3CDTF">2024-06-13T06:06:00Z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ContactOfficer">
    <vt:lpwstr>Rosie Shelley</vt:lpwstr>
  </property>
  <property fmtid="{D5CDD505-2E9C-101B-9397-08002B2CF9AE}" pid="3" name="ClassificationContentMarkingFooterShapeIds">
    <vt:lpwstr>2,4,5</vt:lpwstr>
  </property>
  <property fmtid="{D5CDD505-2E9C-101B-9397-08002B2CF9AE}" pid="4" name="ClassificationContentMarkingFooterFontProps">
    <vt:lpwstr>#ff0000,10,Arial</vt:lpwstr>
  </property>
  <property fmtid="{D5CDD505-2E9C-101B-9397-08002B2CF9AE}" pid="5" name="ClassificationContentMarkingFooterText">
    <vt:lpwstr>SECURITY LABEL: OFFICIAL</vt:lpwstr>
  </property>
  <property fmtid="{D5CDD505-2E9C-101B-9397-08002B2CF9AE}" pid="6" name="MSIP_Label_8b1ee035-5707-4242-a1ea-c505f8033d0a_Enabled">
    <vt:lpwstr>true</vt:lpwstr>
  </property>
  <property fmtid="{D5CDD505-2E9C-101B-9397-08002B2CF9AE}" pid="7" name="MSIP_Label_8b1ee035-5707-4242-a1ea-c505f8033d0a_SetDate">
    <vt:lpwstr>2024-06-13T00:08:01Z</vt:lpwstr>
  </property>
  <property fmtid="{D5CDD505-2E9C-101B-9397-08002B2CF9AE}" pid="8" name="MSIP_Label_8b1ee035-5707-4242-a1ea-c505f8033d0a_Method">
    <vt:lpwstr>Standard</vt:lpwstr>
  </property>
  <property fmtid="{D5CDD505-2E9C-101B-9397-08002B2CF9AE}" pid="9" name="MSIP_Label_8b1ee035-5707-4242-a1ea-c505f8033d0a_Name">
    <vt:lpwstr>OFFICIAL</vt:lpwstr>
  </property>
  <property fmtid="{D5CDD505-2E9C-101B-9397-08002B2CF9AE}" pid="10" name="MSIP_Label_8b1ee035-5707-4242-a1ea-c505f8033d0a_SiteId">
    <vt:lpwstr>a47f8d5a-a5f2-4813-a71a-f0d70679e236</vt:lpwstr>
  </property>
  <property fmtid="{D5CDD505-2E9C-101B-9397-08002B2CF9AE}" pid="11" name="MSIP_Label_8b1ee035-5707-4242-a1ea-c505f8033d0a_ActionId">
    <vt:lpwstr>3a3d1e5b-2cff-4820-a7d2-57f693590db0</vt:lpwstr>
  </property>
  <property fmtid="{D5CDD505-2E9C-101B-9397-08002B2CF9AE}" pid="12" name="MSIP_Label_8b1ee035-5707-4242-a1ea-c505f8033d0a_ContentBits">
    <vt:lpwstr>2</vt:lpwstr>
  </property>
</Properties>
</file>